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5494" w:rsidRPr="00011CDA" w:rsidRDefault="00315494" w:rsidP="00315494">
      <w:pPr>
        <w:adjustRightInd w:val="0"/>
        <w:snapToGrid w:val="0"/>
        <w:spacing w:line="540" w:lineRule="atLeast"/>
        <w:jc w:val="center"/>
        <w:rPr>
          <w:rFonts w:eastAsia="方正小标宋简体"/>
          <w:sz w:val="44"/>
        </w:rPr>
      </w:pPr>
      <w:bookmarkStart w:id="0" w:name="_GoBack"/>
      <w:bookmarkEnd w:id="0"/>
      <w:r w:rsidRPr="00011CDA">
        <w:rPr>
          <w:rFonts w:eastAsia="方正小标宋简体" w:hint="eastAsia"/>
          <w:sz w:val="44"/>
        </w:rPr>
        <w:t>中山大学</w:t>
      </w:r>
      <w:r>
        <w:rPr>
          <w:rFonts w:eastAsia="方正小标宋简体" w:hint="eastAsia"/>
          <w:sz w:val="44"/>
        </w:rPr>
        <w:t>计算机学院</w:t>
      </w:r>
      <w:r w:rsidRPr="00011CDA">
        <w:rPr>
          <w:rFonts w:eastAsia="方正小标宋简体" w:hint="eastAsia"/>
          <w:sz w:val="44"/>
        </w:rPr>
        <w:t>劳动教育</w:t>
      </w:r>
      <w:r w:rsidRPr="00011CDA">
        <w:rPr>
          <w:rFonts w:eastAsia="方正小标宋简体"/>
          <w:sz w:val="44"/>
        </w:rPr>
        <w:t>实施</w:t>
      </w:r>
      <w:r>
        <w:rPr>
          <w:rFonts w:eastAsia="方正小标宋简体" w:hint="eastAsia"/>
          <w:sz w:val="44"/>
        </w:rPr>
        <w:t>方案</w:t>
      </w:r>
    </w:p>
    <w:p w:rsidR="00315494" w:rsidRPr="00644C83" w:rsidRDefault="00315494" w:rsidP="00315494">
      <w:pPr>
        <w:adjustRightInd w:val="0"/>
        <w:snapToGrid w:val="0"/>
        <w:spacing w:line="540" w:lineRule="atLeast"/>
        <w:jc w:val="center"/>
        <w:rPr>
          <w:rFonts w:ascii="仿宋" w:eastAsia="仿宋" w:hAnsi="仿宋" w:cs="仿宋_GB2312"/>
          <w:szCs w:val="32"/>
        </w:rPr>
      </w:pPr>
    </w:p>
    <w:p w:rsidR="00315494" w:rsidRPr="00134518" w:rsidRDefault="00315494" w:rsidP="00315494">
      <w:pPr>
        <w:adjustRightInd w:val="0"/>
        <w:snapToGrid w:val="0"/>
        <w:spacing w:line="360" w:lineRule="auto"/>
        <w:ind w:firstLineChars="200" w:firstLine="624"/>
        <w:rPr>
          <w:rFonts w:ascii="仿宋_GB2312" w:eastAsia="仿宋_GB2312"/>
          <w:sz w:val="32"/>
          <w:szCs w:val="32"/>
        </w:rPr>
      </w:pPr>
      <w:r w:rsidRPr="00134518">
        <w:rPr>
          <w:rFonts w:ascii="仿宋_GB2312" w:eastAsia="仿宋_GB2312" w:hint="eastAsia"/>
          <w:sz w:val="32"/>
          <w:szCs w:val="32"/>
        </w:rPr>
        <w:t>为深入贯彻习近平新时代中国特色社会主义思想特别是习近平总书记关于教育的重要论述</w:t>
      </w:r>
      <w:r>
        <w:rPr>
          <w:rFonts w:ascii="仿宋_GB2312" w:eastAsia="仿宋_GB2312" w:hint="eastAsia"/>
          <w:sz w:val="32"/>
          <w:szCs w:val="32"/>
        </w:rPr>
        <w:t>，</w:t>
      </w:r>
      <w:r w:rsidRPr="00134518">
        <w:rPr>
          <w:rFonts w:ascii="仿宋_GB2312" w:eastAsia="仿宋_GB2312" w:hint="eastAsia"/>
          <w:sz w:val="32"/>
          <w:szCs w:val="32"/>
        </w:rPr>
        <w:t>全面贯彻党的教育方针，落实《中共中央 国务院关于全面加强新时代大中小学劳动教育的意见》，加快构建德智体美劳全面培养的教育体系，根据教育部《大中小学劳动教育指导纲要（试行）》（教材〔2020〕4号）、《中山大学关于印发&lt;中山大学劳动教育实施方案&gt;的通知》（中大学生〔2020〕23号），结合学院实际，制定本实施</w:t>
      </w:r>
      <w:r>
        <w:rPr>
          <w:rFonts w:ascii="仿宋_GB2312" w:eastAsia="仿宋_GB2312" w:hint="eastAsia"/>
          <w:sz w:val="32"/>
          <w:szCs w:val="32"/>
        </w:rPr>
        <w:t>方案</w:t>
      </w:r>
      <w:r w:rsidRPr="00134518">
        <w:rPr>
          <w:rFonts w:ascii="仿宋_GB2312" w:eastAsia="仿宋_GB2312" w:hint="eastAsia"/>
          <w:sz w:val="32"/>
          <w:szCs w:val="32"/>
        </w:rPr>
        <w:t>。</w:t>
      </w:r>
    </w:p>
    <w:p w:rsidR="00315494" w:rsidRPr="0015138A" w:rsidRDefault="00315494" w:rsidP="00315494">
      <w:pPr>
        <w:adjustRightInd w:val="0"/>
        <w:snapToGrid w:val="0"/>
        <w:spacing w:line="360" w:lineRule="auto"/>
        <w:ind w:firstLine="630"/>
        <w:outlineLvl w:val="0"/>
        <w:rPr>
          <w:rFonts w:ascii="仿宋_GB2312" w:eastAsia="仿宋_GB2312" w:hAnsi="黑体"/>
          <w:b/>
          <w:sz w:val="32"/>
          <w:szCs w:val="32"/>
        </w:rPr>
      </w:pPr>
      <w:r w:rsidRPr="0015138A">
        <w:rPr>
          <w:rFonts w:ascii="仿宋_GB2312" w:eastAsia="仿宋_GB2312" w:hAnsi="黑体" w:hint="eastAsia"/>
          <w:b/>
          <w:sz w:val="32"/>
          <w:szCs w:val="32"/>
        </w:rPr>
        <w:t>一、指导思想</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以习近平新时代中国特色社会主义思想为指导，全面贯彻党的教育方针，坚持立德树人根本任务，紧密围绕学校“德才兼备、领袖气质、家国情怀”人才培养目标，通过劳动教育，提高广大学生的劳动素养，培育学生的劳动情怀，促进学生形成良好的劳动习惯和积极的劳动态度，培养他们的社会责任感、创新精神和实践能力，努力使学生成长为德智体美劳全面发展的社会主义建设者和接班人。</w:t>
      </w:r>
    </w:p>
    <w:p w:rsidR="00315494" w:rsidRPr="0015138A" w:rsidRDefault="00315494" w:rsidP="00315494">
      <w:pPr>
        <w:adjustRightInd w:val="0"/>
        <w:snapToGrid w:val="0"/>
        <w:spacing w:line="360" w:lineRule="auto"/>
        <w:ind w:firstLine="630"/>
        <w:outlineLvl w:val="0"/>
        <w:rPr>
          <w:rFonts w:ascii="仿宋_GB2312" w:eastAsia="仿宋_GB2312" w:hAnsi="黑体"/>
          <w:b/>
          <w:sz w:val="32"/>
          <w:szCs w:val="32"/>
        </w:rPr>
      </w:pPr>
      <w:r w:rsidRPr="0015138A">
        <w:rPr>
          <w:rFonts w:ascii="仿宋_GB2312" w:eastAsia="仿宋_GB2312" w:hAnsi="黑体" w:hint="eastAsia"/>
          <w:b/>
          <w:sz w:val="32"/>
          <w:szCs w:val="32"/>
        </w:rPr>
        <w:t>二、基本原则</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让学生动手实践、出力流汗，接受锻炼、</w:t>
      </w:r>
      <w:proofErr w:type="gramStart"/>
      <w:r w:rsidRPr="00134518">
        <w:rPr>
          <w:rFonts w:ascii="仿宋_GB2312" w:eastAsia="仿宋_GB2312" w:hAnsi="黑体" w:hint="eastAsia"/>
          <w:sz w:val="32"/>
          <w:szCs w:val="32"/>
        </w:rPr>
        <w:t>磨炼</w:t>
      </w:r>
      <w:proofErr w:type="gramEnd"/>
      <w:r w:rsidRPr="00134518">
        <w:rPr>
          <w:rFonts w:ascii="仿宋_GB2312" w:eastAsia="仿宋_GB2312" w:hAnsi="黑体" w:hint="eastAsia"/>
          <w:sz w:val="32"/>
          <w:szCs w:val="32"/>
        </w:rPr>
        <w:t>意志，培养学生正确劳动价值观和良好劳动品质。充分发挥劳动综合育人功能，</w:t>
      </w:r>
      <w:r w:rsidRPr="00134518">
        <w:rPr>
          <w:rFonts w:ascii="仿宋_GB2312" w:eastAsia="仿宋_GB2312" w:hAnsi="黑体" w:hint="eastAsia"/>
          <w:sz w:val="32"/>
          <w:szCs w:val="32"/>
        </w:rPr>
        <w:lastRenderedPageBreak/>
        <w:t>以劳树德、以劳增智、以劳强体、以劳育美、以劳创新，促进学生全面发展。</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1．强化劳动观念，弘扬劳动精神。将劳动观念和劳动精神教育贯穿人才培养全过程，贯穿学校教育教学各方面。注重让学生在学习和掌握基本劳动知识技能的过程中，领悟劳动的意义价值，形成勤俭、奋斗、创新、奉献的劳动精神。</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 xml:space="preserve">2．强调身心参与，注重手脑并用。把握劳动教育的根本特征，让学生面对真实的个人生活、生产和社会性服务任务情境，亲历实际的劳动过程，善于观察思考，注重运用所学知识解决实际问题，提高劳动质量和效率。 </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3．继承优良传统，彰</w:t>
      </w:r>
      <w:proofErr w:type="gramStart"/>
      <w:r w:rsidRPr="00134518">
        <w:rPr>
          <w:rFonts w:ascii="仿宋_GB2312" w:eastAsia="仿宋_GB2312" w:hAnsi="黑体" w:hint="eastAsia"/>
          <w:sz w:val="32"/>
          <w:szCs w:val="32"/>
        </w:rPr>
        <w:t>显时代</w:t>
      </w:r>
      <w:proofErr w:type="gramEnd"/>
      <w:r w:rsidRPr="00134518">
        <w:rPr>
          <w:rFonts w:ascii="仿宋_GB2312" w:eastAsia="仿宋_GB2312" w:hAnsi="黑体" w:hint="eastAsia"/>
          <w:sz w:val="32"/>
          <w:szCs w:val="32"/>
        </w:rPr>
        <w:t>特征。在充分发挥传统劳动、传统工艺项目育人功能的同时，紧跟科技发展和产业变革，准确把握新时代劳动工具、劳动技术、劳动形态的新变化，创新劳动教育内容、途径、方式，增强劳动教育的时代性。</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4．发挥主体作用，激发创新创造。关注学生劳动过程中的体验和感悟，引导学生感受劳动的艰辛和收获的快乐，增强获得感、成就感、荣誉感。鼓励学生在学习和借鉴他人丰富经验、技艺的基础上，尝试新方法、探索新技术，打破僵化思维方式，推陈出新。</w:t>
      </w:r>
    </w:p>
    <w:p w:rsidR="00315494" w:rsidRPr="0015138A" w:rsidRDefault="00315494" w:rsidP="00315494">
      <w:pPr>
        <w:adjustRightInd w:val="0"/>
        <w:snapToGrid w:val="0"/>
        <w:spacing w:line="360" w:lineRule="auto"/>
        <w:ind w:firstLine="630"/>
        <w:outlineLvl w:val="0"/>
        <w:rPr>
          <w:rFonts w:ascii="仿宋_GB2312" w:eastAsia="仿宋_GB2312" w:hAnsi="黑体"/>
          <w:b/>
          <w:sz w:val="32"/>
          <w:szCs w:val="32"/>
        </w:rPr>
      </w:pPr>
      <w:r w:rsidRPr="0015138A">
        <w:rPr>
          <w:rFonts w:ascii="仿宋_GB2312" w:eastAsia="仿宋_GB2312" w:hAnsi="黑体" w:hint="eastAsia"/>
          <w:b/>
          <w:sz w:val="32"/>
          <w:szCs w:val="32"/>
        </w:rPr>
        <w:t>三、总体目标</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lastRenderedPageBreak/>
        <w:t>准确把握社会主义建设者和接班人的劳动精神面貌、劳动价值取向和劳动技能水平的培养要求，全面提高学生劳动素养，使学生：</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1．树立正确的劳动观念。正确理解劳动是人类发展和社会进步的根本力量，认识劳动创造人、劳动创造价值、创造财富、创造美好生活的道理，尊重劳动，尊重普通劳动者，牢固树立劳动最光荣、劳动最崇高、劳动最伟大、劳动最美丽的思想观念。</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2．具有必备的劳动能力。掌握基本的劳动知识和技能，正确使用常见劳动工具，增强体力、智力和创造力，具备完成一定劳动任务所需要的设计、操作能力及团队合作能力。</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3．培育积极的劳动精神。领会“幸福是奋斗出来的”内涵与意义，继承中华民族勤俭节约、敬业奉献的优良传统，弘扬开拓创新、砥砺奋进的时代精神。</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4．养成良好的劳动习惯和品质。能够自觉自愿、认真负责、安全规范、坚持不懈地参与劳动，形成诚实守信、吃苦耐劳的品质。珍惜劳动成果，养成良好的消费习惯，杜绝浪费。</w:t>
      </w:r>
    </w:p>
    <w:p w:rsidR="00315494" w:rsidRPr="0015138A" w:rsidRDefault="00315494" w:rsidP="00315494">
      <w:pPr>
        <w:adjustRightInd w:val="0"/>
        <w:snapToGrid w:val="0"/>
        <w:spacing w:line="360" w:lineRule="auto"/>
        <w:ind w:firstLine="630"/>
        <w:outlineLvl w:val="0"/>
        <w:rPr>
          <w:rFonts w:ascii="仿宋_GB2312" w:eastAsia="仿宋_GB2312" w:hAnsi="黑体"/>
          <w:b/>
          <w:sz w:val="32"/>
          <w:szCs w:val="32"/>
        </w:rPr>
      </w:pPr>
      <w:r w:rsidRPr="0015138A">
        <w:rPr>
          <w:rFonts w:ascii="仿宋_GB2312" w:eastAsia="仿宋_GB2312" w:hAnsi="黑体" w:hint="eastAsia"/>
          <w:b/>
          <w:sz w:val="32"/>
          <w:szCs w:val="32"/>
        </w:rPr>
        <w:t>四、主要内容</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主要包括日常生活劳动、生产劳动和服务性劳动中的知识、技能与价值观。</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1．强化马克思主义劳动观教育。使学生掌握通用劳动科学知</w:t>
      </w:r>
      <w:r w:rsidRPr="00134518">
        <w:rPr>
          <w:rFonts w:ascii="仿宋_GB2312" w:eastAsia="仿宋_GB2312" w:hAnsi="黑体" w:hint="eastAsia"/>
          <w:sz w:val="32"/>
          <w:szCs w:val="32"/>
        </w:rPr>
        <w:lastRenderedPageBreak/>
        <w:t>识，深刻理解马克思主义劳动观和社会主义劳动关系，树立正确的择业就业创业观，具有到艰苦地区和行业工作的奋斗精神。注重围绕创新创业，结合学科专业开展生产劳动和服务性劳动，积累职业经验，培育创造性劳动能力和诚实守信的合法劳动意识。</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2．做好日常生活劳动教育。立足个人生活事务处理，结合开展新时代校园爱国卫生运动，注重生活能力和良好卫生习惯培养，树立自立自强意识。巩固良好日常生活劳动习惯，自觉做好宿舍卫生保洁，独立处理个人生活事务，积极参加勤工助学活动，提高劳动自立自强能力。</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3．开展生产劳动教育。让学生在工农业生产过程中直</w:t>
      </w:r>
      <w:proofErr w:type="gramStart"/>
      <w:r w:rsidRPr="00134518">
        <w:rPr>
          <w:rFonts w:ascii="仿宋_GB2312" w:eastAsia="仿宋_GB2312" w:hAnsi="黑体" w:hint="eastAsia"/>
          <w:sz w:val="32"/>
          <w:szCs w:val="32"/>
        </w:rPr>
        <w:t>接经历</w:t>
      </w:r>
      <w:proofErr w:type="gramEnd"/>
      <w:r w:rsidRPr="00134518">
        <w:rPr>
          <w:rFonts w:ascii="仿宋_GB2312" w:eastAsia="仿宋_GB2312" w:hAnsi="黑体" w:hint="eastAsia"/>
          <w:sz w:val="32"/>
          <w:szCs w:val="32"/>
        </w:rPr>
        <w:t>物质财富的创造过程，体验从简单劳动、原始劳动向复杂劳动、创造性劳动的发展过程，学会使用工具，掌握相关技术，感受劳动创造价值，增强产品质量意识，体会平凡劳动中的伟大。重视生产劳动锻炼，积极参加实习实训、专业服务和创新创业活动，重视新知识、新技术、新工艺、新方法的运用，提高在生产实践中发现问题和创造性解决问题的能力，在动手实践的过程中创造有价值的物化劳动成果。</w:t>
      </w:r>
    </w:p>
    <w:p w:rsidR="00315494" w:rsidRPr="00134518" w:rsidRDefault="00315494" w:rsidP="00315494">
      <w:pPr>
        <w:adjustRightInd w:val="0"/>
        <w:snapToGrid w:val="0"/>
        <w:spacing w:line="360" w:lineRule="auto"/>
        <w:ind w:firstLine="630"/>
        <w:outlineLvl w:val="0"/>
        <w:rPr>
          <w:rFonts w:ascii="仿宋_GB2312" w:eastAsia="仿宋_GB2312" w:hAnsi="黑体"/>
          <w:sz w:val="32"/>
          <w:szCs w:val="32"/>
        </w:rPr>
      </w:pPr>
      <w:r w:rsidRPr="00134518">
        <w:rPr>
          <w:rFonts w:ascii="仿宋_GB2312" w:eastAsia="仿宋_GB2312" w:hAnsi="黑体" w:hint="eastAsia"/>
          <w:sz w:val="32"/>
          <w:szCs w:val="32"/>
        </w:rPr>
        <w:t>4．推动服务性劳动教育。让学生利用知识、技能等为他人和社会提供服务，在服务性岗位上见习实习，树立服务意识，实践服务技能；在公益劳动、志愿服务中强化社会责任感。强化服务</w:t>
      </w:r>
      <w:r w:rsidRPr="00134518">
        <w:rPr>
          <w:rFonts w:ascii="仿宋_GB2312" w:eastAsia="仿宋_GB2312" w:hAnsi="黑体" w:hint="eastAsia"/>
          <w:sz w:val="32"/>
          <w:szCs w:val="32"/>
        </w:rPr>
        <w:lastRenderedPageBreak/>
        <w:t>性劳动，自觉参与教室、食堂、校园场所的卫生保洁、绿化美化和管理服务等，结合“三支一扶”、大学生志愿服务西部计划、“青年红色筑梦之旅”“三下乡”等社会实践活动开展服务性劳动，强化公共服务意识和面对重大疫情、灾害等危机主动作为的奉献精神。</w:t>
      </w:r>
    </w:p>
    <w:p w:rsidR="00315494" w:rsidRPr="0015138A" w:rsidRDefault="00315494" w:rsidP="00315494">
      <w:pPr>
        <w:adjustRightInd w:val="0"/>
        <w:snapToGrid w:val="0"/>
        <w:spacing w:line="360" w:lineRule="auto"/>
        <w:ind w:firstLine="630"/>
        <w:outlineLvl w:val="0"/>
        <w:rPr>
          <w:rFonts w:ascii="仿宋_GB2312" w:eastAsia="仿宋_GB2312" w:hAnsi="黑体"/>
          <w:b/>
          <w:sz w:val="32"/>
          <w:szCs w:val="32"/>
        </w:rPr>
      </w:pPr>
      <w:r w:rsidRPr="0015138A">
        <w:rPr>
          <w:rFonts w:ascii="仿宋_GB2312" w:eastAsia="仿宋_GB2312" w:hAnsi="黑体" w:hint="eastAsia"/>
          <w:b/>
          <w:sz w:val="32"/>
          <w:szCs w:val="32"/>
        </w:rPr>
        <w:t>五、主要形式</w:t>
      </w:r>
    </w:p>
    <w:p w:rsidR="00315494" w:rsidRPr="00134518" w:rsidRDefault="00315494" w:rsidP="00315494">
      <w:pPr>
        <w:adjustRightInd w:val="0"/>
        <w:snapToGrid w:val="0"/>
        <w:spacing w:line="360" w:lineRule="auto"/>
        <w:ind w:firstLine="630"/>
        <w:rPr>
          <w:rFonts w:ascii="仿宋_GB2312" w:eastAsia="仿宋_GB2312"/>
          <w:sz w:val="32"/>
          <w:szCs w:val="32"/>
        </w:rPr>
      </w:pPr>
      <w:r>
        <w:rPr>
          <w:rFonts w:ascii="仿宋_GB2312" w:eastAsia="仿宋_GB2312" w:hint="eastAsia"/>
          <w:sz w:val="32"/>
          <w:szCs w:val="32"/>
        </w:rPr>
        <w:t>学院学生</w:t>
      </w:r>
      <w:r w:rsidRPr="00134518">
        <w:rPr>
          <w:rFonts w:ascii="仿宋_GB2312" w:eastAsia="仿宋_GB2312" w:hint="eastAsia"/>
          <w:sz w:val="32"/>
          <w:szCs w:val="32"/>
        </w:rPr>
        <w:t>劳动教育以理论学习结合劳动实践的形式开展。主要包括理论学习、生活劳动、校园环境维护、劳动技能培训、生产劳动、志愿服务等六个方面；划分为“必修”类和“选修”类，“必修”类须按要求完成所有项目，“选修”类分为两个大项，每个大项须按要求完成学时。（附件1）</w:t>
      </w:r>
    </w:p>
    <w:p w:rsidR="00315494" w:rsidRPr="00134518" w:rsidRDefault="00315494" w:rsidP="00315494">
      <w:pPr>
        <w:adjustRightInd w:val="0"/>
        <w:snapToGrid w:val="0"/>
        <w:spacing w:line="360" w:lineRule="auto"/>
        <w:ind w:firstLine="630"/>
        <w:outlineLvl w:val="0"/>
        <w:rPr>
          <w:rFonts w:ascii="仿宋_GB2312" w:eastAsia="仿宋_GB2312"/>
          <w:sz w:val="32"/>
          <w:szCs w:val="32"/>
        </w:rPr>
      </w:pPr>
      <w:r w:rsidRPr="00134518">
        <w:rPr>
          <w:rFonts w:ascii="仿宋_GB2312" w:eastAsia="仿宋_GB2312" w:hAnsi="黑体" w:hint="eastAsia"/>
          <w:sz w:val="32"/>
          <w:szCs w:val="32"/>
        </w:rPr>
        <w:t>（一）</w:t>
      </w:r>
      <w:r w:rsidRPr="00134518">
        <w:rPr>
          <w:rFonts w:ascii="仿宋_GB2312" w:eastAsia="仿宋_GB2312" w:hint="eastAsia"/>
          <w:sz w:val="32"/>
          <w:szCs w:val="32"/>
        </w:rPr>
        <w:t>劳动课程设置</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1.课程设置1学分，包含36学时。其中必修需修满30学时，选修需修满6学时。</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2.每学年至少完成</w:t>
      </w:r>
      <w:r>
        <w:rPr>
          <w:rFonts w:ascii="仿宋_GB2312" w:eastAsia="仿宋_GB2312" w:hint="eastAsia"/>
          <w:sz w:val="32"/>
          <w:szCs w:val="32"/>
        </w:rPr>
        <w:t>必修</w:t>
      </w:r>
      <w:r w:rsidRPr="00134518">
        <w:rPr>
          <w:rFonts w:ascii="仿宋_GB2312" w:eastAsia="仿宋_GB2312" w:hint="eastAsia"/>
          <w:sz w:val="32"/>
          <w:szCs w:val="32"/>
        </w:rPr>
        <w:t>项6学时、</w:t>
      </w:r>
      <w:r>
        <w:rPr>
          <w:rFonts w:ascii="仿宋_GB2312" w:eastAsia="仿宋_GB2312" w:hint="eastAsia"/>
          <w:sz w:val="32"/>
          <w:szCs w:val="32"/>
        </w:rPr>
        <w:t>选修</w:t>
      </w:r>
      <w:r w:rsidRPr="00134518">
        <w:rPr>
          <w:rFonts w:ascii="仿宋_GB2312" w:eastAsia="仿宋_GB2312" w:hint="eastAsia"/>
          <w:sz w:val="32"/>
          <w:szCs w:val="32"/>
        </w:rPr>
        <w:t>项2学时，大一、大三学年还需完成劳动技能培训部分2学时，方可参加当年的评奖评优。</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（二）劳动教育课程得分核算方法</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劳动教育实践</w:t>
      </w:r>
      <w:proofErr w:type="gramStart"/>
      <w:r w:rsidRPr="00134518">
        <w:rPr>
          <w:rFonts w:ascii="仿宋_GB2312" w:eastAsia="仿宋_GB2312" w:hint="eastAsia"/>
          <w:sz w:val="32"/>
          <w:szCs w:val="32"/>
        </w:rPr>
        <w:t>版块</w:t>
      </w:r>
      <w:proofErr w:type="gramEnd"/>
      <w:r w:rsidRPr="00134518">
        <w:rPr>
          <w:rFonts w:ascii="仿宋_GB2312" w:eastAsia="仿宋_GB2312" w:hint="eastAsia"/>
          <w:sz w:val="32"/>
          <w:szCs w:val="32"/>
        </w:rPr>
        <w:t>完成情况占60%，劳动课程作业</w:t>
      </w:r>
      <w:proofErr w:type="gramStart"/>
      <w:r w:rsidRPr="00134518">
        <w:rPr>
          <w:rFonts w:ascii="仿宋_GB2312" w:eastAsia="仿宋_GB2312" w:hint="eastAsia"/>
          <w:sz w:val="32"/>
          <w:szCs w:val="32"/>
        </w:rPr>
        <w:t>版</w:t>
      </w:r>
      <w:proofErr w:type="gramEnd"/>
      <w:r w:rsidRPr="00134518">
        <w:rPr>
          <w:rFonts w:ascii="仿宋_GB2312" w:eastAsia="仿宋_GB2312" w:hint="eastAsia"/>
          <w:sz w:val="32"/>
          <w:szCs w:val="32"/>
        </w:rPr>
        <w:t>块占40%。</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劳动教育实践</w:t>
      </w:r>
      <w:proofErr w:type="gramStart"/>
      <w:r w:rsidRPr="00134518">
        <w:rPr>
          <w:rFonts w:ascii="仿宋_GB2312" w:eastAsia="仿宋_GB2312" w:hint="eastAsia"/>
          <w:sz w:val="32"/>
          <w:szCs w:val="32"/>
        </w:rPr>
        <w:t>版块</w:t>
      </w:r>
      <w:proofErr w:type="gramEnd"/>
      <w:r w:rsidRPr="00134518">
        <w:rPr>
          <w:rFonts w:ascii="仿宋_GB2312" w:eastAsia="仿宋_GB2312" w:hint="eastAsia"/>
          <w:sz w:val="32"/>
          <w:szCs w:val="32"/>
        </w:rPr>
        <w:t>满分60分，完成36学时（其中</w:t>
      </w:r>
      <w:r>
        <w:rPr>
          <w:rFonts w:ascii="仿宋_GB2312" w:eastAsia="仿宋_GB2312" w:hint="eastAsia"/>
          <w:sz w:val="32"/>
          <w:szCs w:val="32"/>
        </w:rPr>
        <w:t>必修</w:t>
      </w:r>
      <w:r w:rsidRPr="00134518">
        <w:rPr>
          <w:rFonts w:ascii="仿宋_GB2312" w:eastAsia="仿宋_GB2312" w:hint="eastAsia"/>
          <w:sz w:val="32"/>
          <w:szCs w:val="32"/>
        </w:rPr>
        <w:t>需30</w:t>
      </w:r>
      <w:r w:rsidRPr="00134518">
        <w:rPr>
          <w:rFonts w:ascii="仿宋_GB2312" w:eastAsia="仿宋_GB2312" w:hint="eastAsia"/>
          <w:sz w:val="32"/>
          <w:szCs w:val="32"/>
        </w:rPr>
        <w:lastRenderedPageBreak/>
        <w:t>学时、</w:t>
      </w:r>
      <w:r>
        <w:rPr>
          <w:rFonts w:ascii="仿宋_GB2312" w:eastAsia="仿宋_GB2312" w:hint="eastAsia"/>
          <w:sz w:val="32"/>
          <w:szCs w:val="32"/>
        </w:rPr>
        <w:t>选修</w:t>
      </w:r>
      <w:r w:rsidRPr="00134518">
        <w:rPr>
          <w:rFonts w:ascii="仿宋_GB2312" w:eastAsia="仿宋_GB2312" w:hint="eastAsia"/>
          <w:sz w:val="32"/>
          <w:szCs w:val="32"/>
        </w:rPr>
        <w:t>6学时）本部分获60分；若超出学时要求，每超出1学时总成绩加1分，加分不可超过10分，且劳动教育课程最终成绩不可超出100分。</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劳动课程作业</w:t>
      </w:r>
      <w:proofErr w:type="gramStart"/>
      <w:r w:rsidRPr="00134518">
        <w:rPr>
          <w:rFonts w:ascii="仿宋_GB2312" w:eastAsia="仿宋_GB2312" w:hint="eastAsia"/>
          <w:sz w:val="32"/>
          <w:szCs w:val="32"/>
        </w:rPr>
        <w:t>版块</w:t>
      </w:r>
      <w:proofErr w:type="gramEnd"/>
      <w:r w:rsidRPr="00134518">
        <w:rPr>
          <w:rFonts w:ascii="仿宋_GB2312" w:eastAsia="仿宋_GB2312" w:hint="eastAsia"/>
          <w:sz w:val="32"/>
          <w:szCs w:val="32"/>
        </w:rPr>
        <w:t>满分40分，作业依据劳动教育理论课程和实践</w:t>
      </w:r>
      <w:proofErr w:type="gramStart"/>
      <w:r w:rsidRPr="00134518">
        <w:rPr>
          <w:rFonts w:ascii="仿宋_GB2312" w:eastAsia="仿宋_GB2312" w:hint="eastAsia"/>
          <w:sz w:val="32"/>
          <w:szCs w:val="32"/>
        </w:rPr>
        <w:t>版</w:t>
      </w:r>
      <w:proofErr w:type="gramEnd"/>
      <w:r w:rsidRPr="00134518">
        <w:rPr>
          <w:rFonts w:ascii="仿宋_GB2312" w:eastAsia="仿宋_GB2312" w:hint="eastAsia"/>
          <w:sz w:val="32"/>
          <w:szCs w:val="32"/>
        </w:rPr>
        <w:t>块内容布置。</w:t>
      </w:r>
    </w:p>
    <w:p w:rsidR="00315494" w:rsidRPr="00134518" w:rsidRDefault="00315494" w:rsidP="00315494">
      <w:pPr>
        <w:adjustRightInd w:val="0"/>
        <w:snapToGrid w:val="0"/>
        <w:spacing w:line="360" w:lineRule="auto"/>
        <w:ind w:firstLineChars="200" w:firstLine="624"/>
        <w:rPr>
          <w:rFonts w:ascii="仿宋_GB2312" w:eastAsia="仿宋_GB2312"/>
          <w:sz w:val="32"/>
          <w:szCs w:val="32"/>
        </w:rPr>
      </w:pPr>
      <w:r w:rsidRPr="00134518">
        <w:rPr>
          <w:rFonts w:ascii="仿宋_GB2312" w:eastAsia="仿宋_GB2312" w:hint="eastAsia"/>
          <w:sz w:val="32"/>
          <w:szCs w:val="32"/>
        </w:rPr>
        <w:t>（三）劳动教育学时审核</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1.审核流程：</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个人提交劳动教育学习统计表（附件2）→班级审核→年级审核→学院审核→公示→存档。</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2.资料审核</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各本科班级成立班级审核工作小组，班级审核小组由各班班干部和同等人数普通同学组成，负责审核已上报劳动课学时，并形成初审文件，上报年级审核小组审核。</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各本科年级成立年级审核工作小组，年级审核工作小组由各班推选1名班干部和1名普通同学组成，负责审核已上报劳动课学时，并形成初审文件，上报学院审核小组审核。</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学院成立学院审核工作小组，学院审核工作小组由党政专职辅导员、青年教师专职辅导员、班主任组成，负责审核已上报劳动课学时，形成审核结果并公示。</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t>3.资料提交要求</w:t>
      </w:r>
    </w:p>
    <w:p w:rsidR="00315494" w:rsidRPr="00134518" w:rsidRDefault="00315494" w:rsidP="00315494">
      <w:pPr>
        <w:adjustRightInd w:val="0"/>
        <w:snapToGrid w:val="0"/>
        <w:spacing w:line="360" w:lineRule="auto"/>
        <w:ind w:firstLine="630"/>
        <w:rPr>
          <w:rFonts w:ascii="仿宋_GB2312" w:eastAsia="仿宋_GB2312"/>
          <w:sz w:val="32"/>
          <w:szCs w:val="32"/>
        </w:rPr>
      </w:pPr>
      <w:r w:rsidRPr="00134518">
        <w:rPr>
          <w:rFonts w:ascii="仿宋_GB2312" w:eastAsia="仿宋_GB2312" w:hint="eastAsia"/>
          <w:sz w:val="32"/>
          <w:szCs w:val="32"/>
        </w:rPr>
        <w:lastRenderedPageBreak/>
        <w:t>资料审核需提交劳动课程活动反馈表、现场照片等相关材料证明，经审查合格者方可进行劳动课学时认定。在评选过程中发现弄虚作假者包括抄袭行为造假行为，一经发现，取消本学年评奖评优资格。</w:t>
      </w:r>
    </w:p>
    <w:p w:rsidR="00315494" w:rsidRDefault="00315494" w:rsidP="00315494">
      <w:pPr>
        <w:adjustRightInd w:val="0"/>
        <w:snapToGrid w:val="0"/>
        <w:spacing w:line="360" w:lineRule="auto"/>
        <w:ind w:firstLineChars="200" w:firstLine="624"/>
        <w:rPr>
          <w:rFonts w:ascii="仿宋_GB2312" w:eastAsia="仿宋_GB2312"/>
          <w:bCs/>
          <w:sz w:val="32"/>
          <w:szCs w:val="32"/>
        </w:rPr>
      </w:pPr>
    </w:p>
    <w:p w:rsidR="00315494" w:rsidRPr="00134518" w:rsidRDefault="00315494" w:rsidP="00315494">
      <w:pPr>
        <w:adjustRightInd w:val="0"/>
        <w:snapToGrid w:val="0"/>
        <w:spacing w:line="360" w:lineRule="auto"/>
        <w:ind w:firstLineChars="200" w:firstLine="624"/>
        <w:rPr>
          <w:rFonts w:ascii="仿宋_GB2312" w:eastAsia="仿宋_GB2312"/>
          <w:bCs/>
          <w:sz w:val="32"/>
          <w:szCs w:val="32"/>
        </w:rPr>
      </w:pPr>
      <w:r w:rsidRPr="00134518">
        <w:rPr>
          <w:rFonts w:ascii="仿宋_GB2312" w:eastAsia="仿宋_GB2312" w:hint="eastAsia"/>
          <w:bCs/>
          <w:sz w:val="32"/>
          <w:szCs w:val="32"/>
        </w:rPr>
        <w:t>附件1</w:t>
      </w:r>
      <w:r>
        <w:rPr>
          <w:rFonts w:ascii="仿宋_GB2312" w:eastAsia="仿宋_GB2312" w:hint="eastAsia"/>
          <w:bCs/>
          <w:sz w:val="32"/>
          <w:szCs w:val="32"/>
        </w:rPr>
        <w:t>.</w:t>
      </w:r>
      <w:r w:rsidRPr="00134518">
        <w:rPr>
          <w:rFonts w:ascii="仿宋_GB2312" w:eastAsia="仿宋_GB2312" w:hint="eastAsia"/>
          <w:bCs/>
          <w:sz w:val="32"/>
          <w:szCs w:val="32"/>
        </w:rPr>
        <w:t>计算机学院劳动教育课程学习计划</w:t>
      </w:r>
    </w:p>
    <w:p w:rsidR="00315494" w:rsidRPr="00134518" w:rsidRDefault="00315494" w:rsidP="00315494">
      <w:pPr>
        <w:adjustRightInd w:val="0"/>
        <w:snapToGrid w:val="0"/>
        <w:spacing w:line="360" w:lineRule="auto"/>
        <w:ind w:firstLineChars="200" w:firstLine="624"/>
        <w:rPr>
          <w:rFonts w:ascii="仿宋_GB2312" w:eastAsia="仿宋_GB2312"/>
          <w:bCs/>
          <w:sz w:val="32"/>
          <w:szCs w:val="32"/>
        </w:rPr>
      </w:pPr>
      <w:r w:rsidRPr="00134518">
        <w:rPr>
          <w:rFonts w:ascii="仿宋_GB2312" w:eastAsia="仿宋_GB2312" w:hint="eastAsia"/>
          <w:bCs/>
          <w:sz w:val="32"/>
          <w:szCs w:val="32"/>
        </w:rPr>
        <w:t>附件2</w:t>
      </w:r>
      <w:r>
        <w:rPr>
          <w:rFonts w:ascii="仿宋_GB2312" w:eastAsia="仿宋_GB2312" w:hint="eastAsia"/>
          <w:bCs/>
          <w:sz w:val="32"/>
          <w:szCs w:val="32"/>
        </w:rPr>
        <w:t>.</w:t>
      </w:r>
      <w:r w:rsidRPr="00134518">
        <w:rPr>
          <w:rFonts w:ascii="仿宋_GB2312" w:eastAsia="仿宋_GB2312" w:hint="eastAsia"/>
          <w:bCs/>
          <w:sz w:val="32"/>
          <w:szCs w:val="32"/>
        </w:rPr>
        <w:t>计算机学院劳动教育学习统计表</w:t>
      </w:r>
      <w:bookmarkStart w:id="1" w:name="OLE_LINK2"/>
      <w:bookmarkStart w:id="2" w:name="OLE_LINK1"/>
    </w:p>
    <w:p w:rsidR="00315494" w:rsidRPr="00AF25B1" w:rsidRDefault="00315494" w:rsidP="00315494">
      <w:pPr>
        <w:spacing w:line="360" w:lineRule="auto"/>
        <w:rPr>
          <w:rFonts w:ascii="仿宋_GB2312" w:eastAsia="仿宋_GB2312"/>
          <w:bCs/>
          <w:sz w:val="32"/>
          <w:szCs w:val="32"/>
        </w:rPr>
      </w:pPr>
      <w:r w:rsidRPr="00AF25B1">
        <w:rPr>
          <w:rFonts w:ascii="仿宋_GB2312" w:eastAsia="仿宋_GB2312"/>
          <w:bCs/>
          <w:sz w:val="32"/>
          <w:szCs w:val="32"/>
        </w:rPr>
        <w:br w:type="page"/>
      </w:r>
    </w:p>
    <w:p w:rsidR="00315494" w:rsidRPr="00AF25B1" w:rsidRDefault="00315494" w:rsidP="00315494">
      <w:pPr>
        <w:adjustRightInd w:val="0"/>
        <w:snapToGrid w:val="0"/>
        <w:spacing w:line="360" w:lineRule="auto"/>
        <w:ind w:firstLineChars="200" w:firstLine="624"/>
        <w:rPr>
          <w:rFonts w:ascii="仿宋_GB2312" w:eastAsia="仿宋_GB2312"/>
          <w:bCs/>
          <w:sz w:val="32"/>
          <w:szCs w:val="32"/>
        </w:rPr>
      </w:pPr>
      <w:r w:rsidRPr="00AF25B1">
        <w:rPr>
          <w:rFonts w:ascii="仿宋_GB2312" w:eastAsia="仿宋_GB2312" w:hint="eastAsia"/>
          <w:sz w:val="32"/>
          <w:szCs w:val="32"/>
        </w:rPr>
        <w:lastRenderedPageBreak/>
        <w:t>附</w:t>
      </w:r>
      <w:r>
        <w:rPr>
          <w:rFonts w:ascii="仿宋_GB2312" w:eastAsia="仿宋_GB2312" w:hint="eastAsia"/>
          <w:sz w:val="32"/>
          <w:szCs w:val="32"/>
        </w:rPr>
        <w:t>件1</w:t>
      </w:r>
      <w:r w:rsidRPr="00AF25B1">
        <w:rPr>
          <w:rFonts w:ascii="仿宋_GB2312" w:eastAsia="仿宋_GB2312" w:hint="eastAsia"/>
          <w:sz w:val="32"/>
          <w:szCs w:val="32"/>
        </w:rPr>
        <w:t>：</w:t>
      </w:r>
      <w:r w:rsidRPr="00AF25B1">
        <w:rPr>
          <w:rFonts w:ascii="仿宋_GB2312" w:eastAsia="仿宋_GB2312" w:hint="eastAsia"/>
          <w:bCs/>
          <w:sz w:val="32"/>
          <w:szCs w:val="32"/>
        </w:rPr>
        <w:t>计算机学院劳动教育</w:t>
      </w:r>
      <w:r>
        <w:rPr>
          <w:rFonts w:ascii="仿宋_GB2312" w:eastAsia="仿宋_GB2312" w:hint="eastAsia"/>
          <w:bCs/>
          <w:sz w:val="32"/>
          <w:szCs w:val="32"/>
        </w:rPr>
        <w:t>课程</w:t>
      </w:r>
      <w:r w:rsidRPr="00AF25B1">
        <w:rPr>
          <w:rFonts w:ascii="仿宋_GB2312" w:eastAsia="仿宋_GB2312" w:hint="eastAsia"/>
          <w:bCs/>
          <w:sz w:val="32"/>
          <w:szCs w:val="32"/>
        </w:rPr>
        <w:t>学习计划</w:t>
      </w:r>
    </w:p>
    <w:p w:rsidR="00315494" w:rsidRPr="002F07EB" w:rsidRDefault="00315494" w:rsidP="00315494">
      <w:pPr>
        <w:rPr>
          <w:rFonts w:ascii="仿宋_GB2312" w:eastAsia="仿宋_GB2312"/>
          <w:bCs/>
          <w:sz w:val="28"/>
          <w:szCs w:val="28"/>
        </w:rPr>
      </w:pPr>
    </w:p>
    <w:tbl>
      <w:tblPr>
        <w:tblW w:w="9638" w:type="dxa"/>
        <w:tblInd w:w="-147" w:type="dxa"/>
        <w:tblLook w:val="04A0" w:firstRow="1" w:lastRow="0" w:firstColumn="1" w:lastColumn="0" w:noHBand="0" w:noVBand="1"/>
      </w:tblPr>
      <w:tblGrid>
        <w:gridCol w:w="682"/>
        <w:gridCol w:w="875"/>
        <w:gridCol w:w="1279"/>
        <w:gridCol w:w="1984"/>
        <w:gridCol w:w="2125"/>
        <w:gridCol w:w="709"/>
        <w:gridCol w:w="992"/>
        <w:gridCol w:w="992"/>
      </w:tblGrid>
      <w:tr w:rsidR="00315494" w:rsidRPr="008341AE" w:rsidTr="00484691">
        <w:trPr>
          <w:trHeight w:val="397"/>
        </w:trPr>
        <w:tc>
          <w:tcPr>
            <w:tcW w:w="155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bookmarkEnd w:id="1"/>
          <w:bookmarkEnd w:id="2"/>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活动类别</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活动名称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活动内容</w:t>
            </w:r>
          </w:p>
        </w:tc>
        <w:tc>
          <w:tcPr>
            <w:tcW w:w="2125" w:type="dxa"/>
            <w:tcBorders>
              <w:top w:val="single" w:sz="4" w:space="0" w:color="auto"/>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开展形式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学时</w:t>
            </w:r>
          </w:p>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/学年</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学时</w:t>
            </w:r>
          </w:p>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/本科阶段</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b/>
                <w:color w:val="000000"/>
                <w:kern w:val="0"/>
                <w:sz w:val="24"/>
              </w:rPr>
            </w:pPr>
            <w:r w:rsidRPr="0062118D">
              <w:rPr>
                <w:rFonts w:ascii="宋体" w:hAnsi="宋体" w:cs="宋体" w:hint="eastAsia"/>
                <w:b/>
                <w:color w:val="000000"/>
                <w:kern w:val="0"/>
                <w:sz w:val="24"/>
              </w:rPr>
              <w:t>备注</w:t>
            </w:r>
          </w:p>
        </w:tc>
      </w:tr>
      <w:tr w:rsidR="00315494" w:rsidRPr="008341AE" w:rsidTr="00484691">
        <w:trPr>
          <w:trHeight w:val="580"/>
        </w:trPr>
        <w:tc>
          <w:tcPr>
            <w:tcW w:w="682" w:type="dxa"/>
            <w:vMerge w:val="restart"/>
            <w:tcBorders>
              <w:top w:val="nil"/>
              <w:left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b/>
                <w:color w:val="000000"/>
                <w:kern w:val="0"/>
                <w:sz w:val="24"/>
              </w:rPr>
            </w:pPr>
            <w:r>
              <w:rPr>
                <w:rFonts w:ascii="宋体" w:hAnsi="宋体" w:cs="宋体" w:hint="eastAsia"/>
                <w:b/>
                <w:color w:val="000000"/>
                <w:kern w:val="0"/>
                <w:sz w:val="24"/>
              </w:rPr>
              <w:t>必修</w:t>
            </w:r>
            <w:r w:rsidRPr="0062118D">
              <w:rPr>
                <w:rFonts w:ascii="宋体" w:hAnsi="宋体" w:cs="宋体" w:hint="eastAsia"/>
                <w:b/>
                <w:color w:val="000000"/>
                <w:kern w:val="0"/>
                <w:sz w:val="24"/>
              </w:rPr>
              <w:t>（至少完成30学时）</w:t>
            </w:r>
          </w:p>
        </w:tc>
        <w:tc>
          <w:tcPr>
            <w:tcW w:w="87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理论学习</w:t>
            </w: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理论学习</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劳动实践的相关理论学习</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每学年1次</w:t>
            </w:r>
            <w:r w:rsidRPr="0062118D">
              <w:rPr>
                <w:rFonts w:ascii="宋体" w:hAnsi="宋体" w:cs="宋体" w:hint="eastAsia"/>
                <w:color w:val="000000"/>
                <w:kern w:val="0"/>
                <w:sz w:val="24"/>
              </w:rPr>
              <w:br/>
              <w:t>2学时/次</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8</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r w:rsidR="00315494" w:rsidRPr="008341AE" w:rsidTr="00484691">
        <w:trPr>
          <w:trHeight w:val="609"/>
        </w:trPr>
        <w:tc>
          <w:tcPr>
            <w:tcW w:w="682" w:type="dxa"/>
            <w:vMerge/>
            <w:tcBorders>
              <w:left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b/>
                <w:color w:val="000000"/>
                <w:kern w:val="0"/>
                <w:sz w:val="24"/>
              </w:rPr>
            </w:pPr>
          </w:p>
        </w:tc>
        <w:tc>
          <w:tcPr>
            <w:tcW w:w="87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生活劳动</w:t>
            </w: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宿舍内务整理</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宿舍卫生与文化建设</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院团委组织检查</w:t>
            </w:r>
            <w:r w:rsidRPr="0062118D">
              <w:rPr>
                <w:rFonts w:ascii="宋体" w:hAnsi="宋体" w:cs="宋体" w:hint="eastAsia"/>
                <w:color w:val="000000"/>
                <w:kern w:val="0"/>
                <w:sz w:val="24"/>
              </w:rPr>
              <w:br/>
              <w:t>1次/学期</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kern w:val="0"/>
                <w:sz w:val="24"/>
              </w:rPr>
            </w:pPr>
            <w:r w:rsidRPr="0062118D">
              <w:rPr>
                <w:rFonts w:ascii="宋体" w:hAnsi="宋体" w:cs="宋体" w:hint="eastAsia"/>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kern w:val="0"/>
                <w:sz w:val="24"/>
              </w:rPr>
            </w:pPr>
            <w:r w:rsidRPr="0062118D">
              <w:rPr>
                <w:rFonts w:ascii="宋体" w:hAnsi="宋体" w:cs="宋体" w:hint="eastAsia"/>
                <w:kern w:val="0"/>
                <w:sz w:val="24"/>
              </w:rPr>
              <w:t>8</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r w:rsidR="00315494" w:rsidRPr="008341AE" w:rsidTr="00484691">
        <w:trPr>
          <w:trHeight w:val="560"/>
        </w:trPr>
        <w:tc>
          <w:tcPr>
            <w:tcW w:w="682" w:type="dxa"/>
            <w:vMerge/>
            <w:tcBorders>
              <w:left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b/>
                <w:color w:val="000000"/>
                <w:kern w:val="0"/>
                <w:sz w:val="24"/>
              </w:rPr>
            </w:pPr>
          </w:p>
        </w:tc>
        <w:tc>
          <w:tcPr>
            <w:tcW w:w="875" w:type="dxa"/>
            <w:vMerge w:val="restart"/>
            <w:tcBorders>
              <w:top w:val="nil"/>
              <w:left w:val="single" w:sz="4" w:space="0" w:color="auto"/>
              <w:bottom w:val="single" w:sz="4" w:space="0" w:color="000000"/>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校园环境维护</w:t>
            </w: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教室环境维护</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擦黑板、清空课室垃圾桶、离开教室前整理课室环境</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值日制度，覆盖整学年</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kern w:val="0"/>
                <w:sz w:val="24"/>
              </w:rPr>
            </w:pPr>
            <w:r w:rsidRPr="0062118D">
              <w:rPr>
                <w:rFonts w:ascii="宋体" w:hAnsi="宋体" w:cs="宋体" w:hint="eastAsia"/>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kern w:val="0"/>
                <w:sz w:val="24"/>
              </w:rPr>
            </w:pPr>
            <w:r w:rsidRPr="0062118D">
              <w:rPr>
                <w:rFonts w:ascii="宋体" w:hAnsi="宋体" w:cs="宋体"/>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大一、大二、大三参加</w:t>
            </w:r>
          </w:p>
        </w:tc>
      </w:tr>
      <w:tr w:rsidR="00315494" w:rsidRPr="00BD65CF" w:rsidTr="00484691">
        <w:trPr>
          <w:trHeight w:val="554"/>
        </w:trPr>
        <w:tc>
          <w:tcPr>
            <w:tcW w:w="682" w:type="dxa"/>
            <w:vMerge/>
            <w:tcBorders>
              <w:left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b/>
                <w:color w:val="000000"/>
                <w:kern w:val="0"/>
                <w:sz w:val="24"/>
              </w:rPr>
            </w:pPr>
          </w:p>
        </w:tc>
        <w:tc>
          <w:tcPr>
            <w:tcW w:w="875" w:type="dxa"/>
            <w:vMerge/>
            <w:tcBorders>
              <w:top w:val="nil"/>
              <w:left w:val="single" w:sz="4" w:space="0" w:color="auto"/>
              <w:bottom w:val="single" w:sz="4" w:space="0" w:color="000000"/>
              <w:right w:val="single" w:sz="4" w:space="0" w:color="auto"/>
            </w:tcBorders>
            <w:vAlign w:val="center"/>
            <w:hideMark/>
          </w:tcPr>
          <w:p w:rsidR="00315494" w:rsidRPr="0062118D" w:rsidRDefault="00315494" w:rsidP="00484691">
            <w:pPr>
              <w:snapToGrid w:val="0"/>
              <w:spacing w:line="240" w:lineRule="atLeast"/>
              <w:rPr>
                <w:rFonts w:ascii="宋体" w:hAnsi="宋体" w:cs="宋体"/>
                <w:color w:val="000000"/>
                <w:kern w:val="0"/>
                <w:sz w:val="24"/>
              </w:rPr>
            </w:pP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交通文明服务</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参加交通文明服务</w:t>
            </w:r>
            <w:proofErr w:type="gramStart"/>
            <w:r w:rsidRPr="0062118D">
              <w:rPr>
                <w:rFonts w:ascii="宋体" w:hAnsi="宋体" w:cs="宋体" w:hint="eastAsia"/>
                <w:color w:val="000000"/>
                <w:kern w:val="0"/>
                <w:sz w:val="24"/>
              </w:rPr>
              <w:t>岗工作</w:t>
            </w:r>
            <w:proofErr w:type="gramEnd"/>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完成2天工作/学年</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kern w:val="0"/>
                <w:sz w:val="24"/>
              </w:rPr>
            </w:pPr>
            <w:r w:rsidRPr="0062118D">
              <w:rPr>
                <w:rFonts w:ascii="宋体" w:hAnsi="宋体" w:cs="宋体" w:hint="eastAsia"/>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kern w:val="0"/>
                <w:sz w:val="24"/>
              </w:rPr>
            </w:pPr>
            <w:r w:rsidRPr="0062118D">
              <w:rPr>
                <w:rFonts w:ascii="宋体" w:hAnsi="宋体" w:cs="宋体"/>
                <w:kern w:val="0"/>
                <w:sz w:val="24"/>
              </w:rPr>
              <w:t>6</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大一、大二、大三参加</w:t>
            </w:r>
          </w:p>
        </w:tc>
      </w:tr>
      <w:tr w:rsidR="00315494" w:rsidRPr="008341AE" w:rsidTr="00484691">
        <w:trPr>
          <w:trHeight w:val="548"/>
        </w:trPr>
        <w:tc>
          <w:tcPr>
            <w:tcW w:w="682" w:type="dxa"/>
            <w:vMerge/>
            <w:tcBorders>
              <w:left w:val="single" w:sz="4" w:space="0" w:color="auto"/>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b/>
                <w:color w:val="000000"/>
                <w:kern w:val="0"/>
                <w:sz w:val="24"/>
              </w:rPr>
            </w:pPr>
          </w:p>
        </w:tc>
        <w:tc>
          <w:tcPr>
            <w:tcW w:w="875" w:type="dxa"/>
            <w:tcBorders>
              <w:top w:val="nil"/>
              <w:left w:val="single" w:sz="4" w:space="0" w:color="auto"/>
              <w:bottom w:val="single" w:sz="4" w:space="0" w:color="000000"/>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劳动技能</w:t>
            </w: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消防、急救技能培训</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参加消防技能培训</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消防培训与保卫处等合作；</w:t>
            </w:r>
          </w:p>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急救培训与中山医学院、附属医院等合作；1次/学年</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1</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大二、大三</w:t>
            </w:r>
            <w:proofErr w:type="gramStart"/>
            <w:r w:rsidRPr="0062118D">
              <w:rPr>
                <w:rFonts w:ascii="宋体" w:hAnsi="宋体" w:cs="宋体" w:hint="eastAsia"/>
                <w:color w:val="000000"/>
                <w:kern w:val="0"/>
                <w:sz w:val="24"/>
              </w:rPr>
              <w:t>各</w:t>
            </w:r>
            <w:proofErr w:type="gramEnd"/>
            <w:r w:rsidRPr="0062118D">
              <w:rPr>
                <w:rFonts w:ascii="宋体" w:hAnsi="宋体" w:cs="宋体" w:hint="eastAsia"/>
                <w:color w:val="000000"/>
                <w:kern w:val="0"/>
                <w:sz w:val="24"/>
              </w:rPr>
              <w:t>参加1次</w:t>
            </w:r>
          </w:p>
        </w:tc>
      </w:tr>
      <w:tr w:rsidR="00315494" w:rsidRPr="008341AE" w:rsidTr="00484691">
        <w:trPr>
          <w:trHeight w:val="570"/>
        </w:trPr>
        <w:tc>
          <w:tcPr>
            <w:tcW w:w="682" w:type="dxa"/>
            <w:vMerge w:val="restart"/>
            <w:tcBorders>
              <w:top w:val="nil"/>
              <w:left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b/>
                <w:color w:val="000000"/>
                <w:kern w:val="0"/>
                <w:sz w:val="24"/>
              </w:rPr>
            </w:pPr>
            <w:r>
              <w:rPr>
                <w:rFonts w:ascii="宋体" w:hAnsi="宋体" w:cs="宋体" w:hint="eastAsia"/>
                <w:b/>
                <w:color w:val="000000"/>
                <w:kern w:val="0"/>
                <w:sz w:val="24"/>
              </w:rPr>
              <w:t>选修</w:t>
            </w:r>
          </w:p>
          <w:p w:rsidR="00315494" w:rsidRPr="0062118D" w:rsidRDefault="00315494" w:rsidP="00484691">
            <w:pPr>
              <w:snapToGrid w:val="0"/>
              <w:spacing w:line="240" w:lineRule="atLeast"/>
              <w:rPr>
                <w:rFonts w:ascii="宋体" w:hAnsi="宋体" w:cs="宋体"/>
                <w:b/>
                <w:color w:val="000000"/>
                <w:kern w:val="0"/>
                <w:sz w:val="24"/>
              </w:rPr>
            </w:pPr>
            <w:r w:rsidRPr="0062118D">
              <w:rPr>
                <w:rFonts w:ascii="宋体" w:hAnsi="宋体" w:cs="宋体" w:hint="eastAsia"/>
                <w:b/>
                <w:color w:val="000000"/>
                <w:kern w:val="0"/>
                <w:sz w:val="24"/>
              </w:rPr>
              <w:t>（至少完成</w:t>
            </w:r>
            <w:r w:rsidRPr="0062118D">
              <w:rPr>
                <w:rFonts w:ascii="宋体" w:hAnsi="宋体" w:cs="宋体"/>
                <w:b/>
                <w:color w:val="000000"/>
                <w:kern w:val="0"/>
                <w:sz w:val="24"/>
              </w:rPr>
              <w:t>6</w:t>
            </w:r>
            <w:r w:rsidRPr="0062118D">
              <w:rPr>
                <w:rFonts w:ascii="宋体" w:hAnsi="宋体" w:cs="宋体" w:hint="eastAsia"/>
                <w:b/>
                <w:color w:val="000000"/>
                <w:kern w:val="0"/>
                <w:sz w:val="24"/>
              </w:rPr>
              <w:t>学时）</w:t>
            </w:r>
          </w:p>
        </w:tc>
        <w:tc>
          <w:tcPr>
            <w:tcW w:w="875" w:type="dxa"/>
            <w:vMerge w:val="restart"/>
            <w:tcBorders>
              <w:top w:val="nil"/>
              <w:left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生产劳动(至少完成2学时)</w:t>
            </w: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创新创业</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参加创新创业竞赛</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积极参加活动</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r w:rsidR="00315494" w:rsidRPr="008341AE" w:rsidTr="00484691">
        <w:trPr>
          <w:trHeight w:val="408"/>
        </w:trPr>
        <w:tc>
          <w:tcPr>
            <w:tcW w:w="682" w:type="dxa"/>
            <w:vMerge/>
            <w:tcBorders>
              <w:left w:val="single" w:sz="4" w:space="0" w:color="auto"/>
              <w:right w:val="single" w:sz="4" w:space="0" w:color="auto"/>
            </w:tcBorders>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p>
        </w:tc>
        <w:tc>
          <w:tcPr>
            <w:tcW w:w="875" w:type="dxa"/>
            <w:vMerge/>
            <w:tcBorders>
              <w:left w:val="single" w:sz="4" w:space="0" w:color="auto"/>
              <w:right w:val="single" w:sz="4" w:space="0" w:color="auto"/>
            </w:tcBorders>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农业生产</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参加农业生产劳动</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积极完成工作</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r w:rsidR="00315494" w:rsidRPr="008341AE" w:rsidTr="00484691">
        <w:trPr>
          <w:trHeight w:val="425"/>
        </w:trPr>
        <w:tc>
          <w:tcPr>
            <w:tcW w:w="682" w:type="dxa"/>
            <w:vMerge/>
            <w:tcBorders>
              <w:left w:val="single" w:sz="4" w:space="0" w:color="auto"/>
              <w:right w:val="single" w:sz="4" w:space="0" w:color="auto"/>
            </w:tcBorders>
            <w:vAlign w:val="center"/>
            <w:hideMark/>
          </w:tcPr>
          <w:p w:rsidR="00315494" w:rsidRPr="0062118D" w:rsidRDefault="00315494" w:rsidP="00484691">
            <w:pPr>
              <w:snapToGrid w:val="0"/>
              <w:spacing w:line="240" w:lineRule="atLeast"/>
              <w:rPr>
                <w:rFonts w:ascii="宋体" w:hAnsi="宋体" w:cs="宋体"/>
                <w:color w:val="000000"/>
                <w:kern w:val="0"/>
                <w:sz w:val="24"/>
              </w:rPr>
            </w:pPr>
          </w:p>
        </w:tc>
        <w:tc>
          <w:tcPr>
            <w:tcW w:w="875" w:type="dxa"/>
            <w:vMerge/>
            <w:tcBorders>
              <w:left w:val="single" w:sz="4" w:space="0" w:color="auto"/>
              <w:bottom w:val="single" w:sz="4" w:space="0" w:color="000000"/>
              <w:right w:val="single" w:sz="4" w:space="0" w:color="auto"/>
            </w:tcBorders>
            <w:vAlign w:val="center"/>
            <w:hideMark/>
          </w:tcPr>
          <w:p w:rsidR="00315494" w:rsidRPr="0062118D" w:rsidRDefault="00315494" w:rsidP="00484691">
            <w:pPr>
              <w:snapToGrid w:val="0"/>
              <w:spacing w:line="240" w:lineRule="atLeast"/>
              <w:rPr>
                <w:rFonts w:ascii="宋体" w:hAnsi="宋体" w:cs="宋体"/>
                <w:color w:val="000000"/>
                <w:kern w:val="0"/>
                <w:sz w:val="24"/>
              </w:rPr>
            </w:pP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勤工助学</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参加校内勤工助学</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积极完成工作</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r w:rsidR="00315494" w:rsidRPr="008341AE" w:rsidTr="00484691">
        <w:trPr>
          <w:trHeight w:val="419"/>
        </w:trPr>
        <w:tc>
          <w:tcPr>
            <w:tcW w:w="682" w:type="dxa"/>
            <w:vMerge/>
            <w:tcBorders>
              <w:left w:val="single" w:sz="4" w:space="0" w:color="auto"/>
              <w:right w:val="single" w:sz="4" w:space="0" w:color="auto"/>
            </w:tcBorders>
            <w:vAlign w:val="center"/>
            <w:hideMark/>
          </w:tcPr>
          <w:p w:rsidR="00315494" w:rsidRPr="0062118D" w:rsidRDefault="00315494" w:rsidP="00484691">
            <w:pPr>
              <w:snapToGrid w:val="0"/>
              <w:spacing w:line="240" w:lineRule="atLeast"/>
              <w:rPr>
                <w:rFonts w:ascii="宋体" w:hAnsi="宋体" w:cs="宋体"/>
                <w:color w:val="000000"/>
                <w:kern w:val="0"/>
                <w:sz w:val="24"/>
              </w:rPr>
            </w:pPr>
          </w:p>
        </w:tc>
        <w:tc>
          <w:tcPr>
            <w:tcW w:w="875" w:type="dxa"/>
            <w:vMerge w:val="restart"/>
            <w:tcBorders>
              <w:top w:val="nil"/>
              <w:left w:val="single" w:sz="4" w:space="0" w:color="auto"/>
              <w:right w:val="single" w:sz="4" w:space="0" w:color="auto"/>
            </w:tcBorders>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志愿服务</w:t>
            </w:r>
            <w:r w:rsidRPr="0062118D">
              <w:rPr>
                <w:rFonts w:ascii="宋体" w:hAnsi="宋体" w:cs="宋体" w:hint="eastAsia"/>
                <w:color w:val="000000"/>
                <w:kern w:val="0"/>
                <w:sz w:val="24"/>
              </w:rPr>
              <w:br/>
              <w:t>(至少完成</w:t>
            </w:r>
            <w:r w:rsidRPr="0062118D">
              <w:rPr>
                <w:rFonts w:ascii="宋体" w:hAnsi="宋体" w:cs="宋体"/>
                <w:color w:val="000000"/>
                <w:kern w:val="0"/>
                <w:sz w:val="24"/>
              </w:rPr>
              <w:t>4</w:t>
            </w:r>
            <w:r w:rsidRPr="0062118D">
              <w:rPr>
                <w:rFonts w:ascii="宋体" w:hAnsi="宋体" w:cs="宋体" w:hint="eastAsia"/>
                <w:color w:val="000000"/>
                <w:kern w:val="0"/>
                <w:sz w:val="24"/>
              </w:rPr>
              <w:t>学时)</w:t>
            </w: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院内志愿服务</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参加学院学生志愿服务队等组织的志愿服务活动</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含专业科普、学业辅导、科技实践（如“三</w:t>
            </w:r>
            <w:r>
              <w:rPr>
                <w:rFonts w:ascii="宋体" w:hAnsi="宋体" w:cs="宋体" w:hint="eastAsia"/>
                <w:color w:val="000000"/>
                <w:kern w:val="0"/>
                <w:sz w:val="24"/>
              </w:rPr>
              <w:t>下</w:t>
            </w:r>
            <w:r w:rsidRPr="0062118D">
              <w:rPr>
                <w:rFonts w:ascii="宋体" w:hAnsi="宋体" w:cs="宋体" w:hint="eastAsia"/>
                <w:color w:val="000000"/>
                <w:kern w:val="0"/>
                <w:sz w:val="24"/>
              </w:rPr>
              <w:t>乡”），并积极完成。</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color w:val="000000"/>
                <w:kern w:val="0"/>
                <w:sz w:val="24"/>
              </w:rPr>
              <w:t>4</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r w:rsidR="00315494" w:rsidRPr="008341AE" w:rsidTr="00484691">
        <w:trPr>
          <w:trHeight w:val="840"/>
        </w:trPr>
        <w:tc>
          <w:tcPr>
            <w:tcW w:w="682" w:type="dxa"/>
            <w:vMerge/>
            <w:tcBorders>
              <w:left w:val="single" w:sz="4" w:space="0" w:color="auto"/>
              <w:right w:val="single" w:sz="4" w:space="0" w:color="auto"/>
            </w:tcBorders>
            <w:vAlign w:val="center"/>
            <w:hideMark/>
          </w:tcPr>
          <w:p w:rsidR="00315494" w:rsidRPr="0062118D" w:rsidRDefault="00315494" w:rsidP="00484691">
            <w:pPr>
              <w:snapToGrid w:val="0"/>
              <w:spacing w:line="240" w:lineRule="atLeast"/>
              <w:rPr>
                <w:rFonts w:ascii="宋体" w:hAnsi="宋体" w:cs="宋体"/>
                <w:color w:val="000000"/>
                <w:kern w:val="0"/>
                <w:sz w:val="24"/>
              </w:rPr>
            </w:pPr>
          </w:p>
        </w:tc>
        <w:tc>
          <w:tcPr>
            <w:tcW w:w="875" w:type="dxa"/>
            <w:vMerge/>
            <w:tcBorders>
              <w:left w:val="single" w:sz="4" w:space="0" w:color="auto"/>
              <w:right w:val="single" w:sz="4" w:space="0" w:color="auto"/>
            </w:tcBorders>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校园其他志愿服务</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参加校园内其他（非本学院）学生志愿服务活动</w:t>
            </w:r>
            <w:r w:rsidRPr="0062118D">
              <w:rPr>
                <w:rFonts w:ascii="宋体" w:hAnsi="宋体" w:cs="宋体"/>
                <w:color w:val="000000"/>
                <w:kern w:val="0"/>
                <w:sz w:val="24"/>
              </w:rPr>
              <w:t xml:space="preserve"> </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积极完成工作</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r w:rsidR="00315494" w:rsidRPr="008341AE" w:rsidTr="00484691">
        <w:trPr>
          <w:trHeight w:val="638"/>
        </w:trPr>
        <w:tc>
          <w:tcPr>
            <w:tcW w:w="682" w:type="dxa"/>
            <w:vMerge/>
            <w:tcBorders>
              <w:left w:val="single" w:sz="4" w:space="0" w:color="auto"/>
              <w:bottom w:val="single" w:sz="4" w:space="0" w:color="auto"/>
              <w:right w:val="single" w:sz="4" w:space="0" w:color="auto"/>
            </w:tcBorders>
            <w:vAlign w:val="center"/>
            <w:hideMark/>
          </w:tcPr>
          <w:p w:rsidR="00315494" w:rsidRPr="0062118D" w:rsidRDefault="00315494" w:rsidP="00484691">
            <w:pPr>
              <w:snapToGrid w:val="0"/>
              <w:spacing w:line="240" w:lineRule="atLeast"/>
              <w:rPr>
                <w:rFonts w:ascii="宋体" w:hAnsi="宋体" w:cs="宋体"/>
                <w:color w:val="000000"/>
                <w:kern w:val="0"/>
                <w:sz w:val="24"/>
              </w:rPr>
            </w:pPr>
          </w:p>
        </w:tc>
        <w:tc>
          <w:tcPr>
            <w:tcW w:w="875" w:type="dxa"/>
            <w:vMerge/>
            <w:tcBorders>
              <w:left w:val="single" w:sz="4" w:space="0" w:color="auto"/>
              <w:bottom w:val="single" w:sz="4" w:space="0" w:color="auto"/>
              <w:right w:val="single" w:sz="4" w:space="0" w:color="auto"/>
            </w:tcBorders>
            <w:vAlign w:val="center"/>
            <w:hideMark/>
          </w:tcPr>
          <w:p w:rsidR="00315494" w:rsidRPr="0062118D" w:rsidRDefault="00315494" w:rsidP="00484691">
            <w:pPr>
              <w:snapToGrid w:val="0"/>
              <w:spacing w:line="240" w:lineRule="atLeast"/>
              <w:rPr>
                <w:rFonts w:ascii="宋体" w:hAnsi="宋体" w:cs="宋体"/>
                <w:color w:val="000000"/>
                <w:kern w:val="0"/>
                <w:sz w:val="24"/>
              </w:rPr>
            </w:pPr>
          </w:p>
        </w:tc>
        <w:tc>
          <w:tcPr>
            <w:tcW w:w="127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社区服务</w:t>
            </w:r>
          </w:p>
        </w:tc>
        <w:tc>
          <w:tcPr>
            <w:tcW w:w="1984"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参加社区志愿服务，如假期返乡大学生志愿活动</w:t>
            </w:r>
          </w:p>
        </w:tc>
        <w:tc>
          <w:tcPr>
            <w:tcW w:w="2125"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积极完成工作</w:t>
            </w:r>
          </w:p>
        </w:tc>
        <w:tc>
          <w:tcPr>
            <w:tcW w:w="709"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jc w:val="center"/>
              <w:rPr>
                <w:rFonts w:ascii="宋体" w:hAnsi="宋体" w:cs="宋体"/>
                <w:color w:val="000000"/>
                <w:kern w:val="0"/>
                <w:sz w:val="24"/>
              </w:rPr>
            </w:pPr>
            <w:r w:rsidRPr="0062118D">
              <w:rPr>
                <w:rFonts w:ascii="宋体" w:hAnsi="宋体" w:cs="宋体" w:hint="eastAsia"/>
                <w:color w:val="000000"/>
                <w:kern w:val="0"/>
                <w:sz w:val="24"/>
              </w:rPr>
              <w:t>2</w:t>
            </w:r>
          </w:p>
        </w:tc>
        <w:tc>
          <w:tcPr>
            <w:tcW w:w="992" w:type="dxa"/>
            <w:tcBorders>
              <w:top w:val="nil"/>
              <w:left w:val="nil"/>
              <w:bottom w:val="single" w:sz="4" w:space="0" w:color="auto"/>
              <w:right w:val="single" w:sz="4" w:space="0" w:color="auto"/>
            </w:tcBorders>
            <w:shd w:val="clear" w:color="auto" w:fill="auto"/>
            <w:vAlign w:val="center"/>
            <w:hideMark/>
          </w:tcPr>
          <w:p w:rsidR="00315494" w:rsidRPr="0062118D" w:rsidRDefault="00315494" w:rsidP="00484691">
            <w:pPr>
              <w:snapToGrid w:val="0"/>
              <w:spacing w:line="240" w:lineRule="atLeast"/>
              <w:rPr>
                <w:rFonts w:ascii="宋体" w:hAnsi="宋体" w:cs="宋体"/>
                <w:color w:val="000000"/>
                <w:kern w:val="0"/>
                <w:sz w:val="24"/>
              </w:rPr>
            </w:pPr>
            <w:r w:rsidRPr="0062118D">
              <w:rPr>
                <w:rFonts w:ascii="宋体" w:hAnsi="宋体" w:cs="宋体" w:hint="eastAsia"/>
                <w:color w:val="000000"/>
                <w:kern w:val="0"/>
                <w:sz w:val="24"/>
              </w:rPr>
              <w:t xml:space="preserve">　</w:t>
            </w:r>
          </w:p>
        </w:tc>
      </w:tr>
    </w:tbl>
    <w:p w:rsidR="00315494" w:rsidRPr="0062118D" w:rsidRDefault="00315494" w:rsidP="00315494">
      <w:pPr>
        <w:adjustRightInd w:val="0"/>
        <w:snapToGrid w:val="0"/>
        <w:spacing w:line="540" w:lineRule="atLeast"/>
        <w:rPr>
          <w:rFonts w:ascii="仿宋_GB2312" w:eastAsia="仿宋_GB2312"/>
          <w:bCs/>
          <w:sz w:val="32"/>
          <w:szCs w:val="32"/>
        </w:rPr>
      </w:pPr>
      <w:r w:rsidRPr="00CA666A">
        <w:rPr>
          <w:rFonts w:ascii="仿宋_GB2312" w:eastAsia="仿宋_GB2312" w:hint="eastAsia"/>
          <w:bCs/>
          <w:sz w:val="32"/>
          <w:szCs w:val="32"/>
        </w:rPr>
        <w:lastRenderedPageBreak/>
        <w:t>附</w:t>
      </w:r>
      <w:r>
        <w:rPr>
          <w:rFonts w:ascii="仿宋_GB2312" w:eastAsia="仿宋_GB2312" w:hint="eastAsia"/>
          <w:bCs/>
          <w:sz w:val="32"/>
          <w:szCs w:val="32"/>
        </w:rPr>
        <w:t>件2</w:t>
      </w:r>
      <w:r w:rsidRPr="00CA666A">
        <w:rPr>
          <w:rFonts w:ascii="仿宋_GB2312" w:eastAsia="仿宋_GB2312" w:hint="eastAsia"/>
          <w:bCs/>
          <w:sz w:val="32"/>
          <w:szCs w:val="32"/>
        </w:rPr>
        <w:t>：计算机学院劳动教育学习统计表</w:t>
      </w:r>
    </w:p>
    <w:tbl>
      <w:tblPr>
        <w:tblW w:w="8500" w:type="dxa"/>
        <w:tblLook w:val="04A0" w:firstRow="1" w:lastRow="0" w:firstColumn="1" w:lastColumn="0" w:noHBand="0" w:noVBand="1"/>
      </w:tblPr>
      <w:tblGrid>
        <w:gridCol w:w="1696"/>
        <w:gridCol w:w="2552"/>
        <w:gridCol w:w="1701"/>
        <w:gridCol w:w="2551"/>
      </w:tblGrid>
      <w:tr w:rsidR="00315494" w:rsidRPr="00626930" w:rsidTr="00484691">
        <w:trPr>
          <w:trHeight w:val="578"/>
        </w:trPr>
        <w:tc>
          <w:tcPr>
            <w:tcW w:w="8500"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等线" w:eastAsia="等线" w:hAnsi="等线" w:cs="宋体"/>
                <w:b/>
                <w:bCs/>
                <w:color w:val="000000"/>
                <w:kern w:val="0"/>
                <w:sz w:val="40"/>
                <w:szCs w:val="40"/>
              </w:rPr>
            </w:pPr>
            <w:r w:rsidRPr="002F07EB">
              <w:rPr>
                <w:rFonts w:ascii="等线" w:eastAsia="等线" w:hAnsi="等线" w:cs="宋体" w:hint="eastAsia"/>
                <w:b/>
                <w:bCs/>
                <w:color w:val="000000"/>
                <w:kern w:val="0"/>
                <w:sz w:val="36"/>
                <w:szCs w:val="40"/>
              </w:rPr>
              <w:t>计算机学院</w:t>
            </w:r>
            <w:r w:rsidRPr="002F07EB">
              <w:rPr>
                <w:rFonts w:ascii="等线" w:eastAsia="等线" w:hAnsi="等线" w:cs="宋体" w:hint="eastAsia"/>
                <w:b/>
                <w:bCs/>
                <w:color w:val="000000"/>
                <w:kern w:val="0"/>
                <w:sz w:val="36"/>
                <w:szCs w:val="40"/>
                <w:u w:val="single"/>
              </w:rPr>
              <w:t xml:space="preserve"> </w:t>
            </w:r>
            <w:r w:rsidRPr="002F07EB">
              <w:rPr>
                <w:rFonts w:ascii="等线" w:eastAsia="等线" w:hAnsi="等线" w:cs="宋体"/>
                <w:b/>
                <w:bCs/>
                <w:color w:val="000000"/>
                <w:kern w:val="0"/>
                <w:sz w:val="36"/>
                <w:szCs w:val="40"/>
                <w:u w:val="single"/>
              </w:rPr>
              <w:t xml:space="preserve">     </w:t>
            </w:r>
            <w:r w:rsidRPr="002F07EB">
              <w:rPr>
                <w:rFonts w:ascii="等线" w:eastAsia="等线" w:hAnsi="等线" w:cs="宋体" w:hint="eastAsia"/>
                <w:b/>
                <w:bCs/>
                <w:color w:val="000000"/>
                <w:kern w:val="0"/>
                <w:sz w:val="36"/>
                <w:szCs w:val="40"/>
              </w:rPr>
              <w:t>学年劳动教育学习统计表</w:t>
            </w:r>
          </w:p>
        </w:tc>
      </w:tr>
      <w:tr w:rsidR="00315494" w:rsidRPr="00626930" w:rsidTr="00484691">
        <w:trPr>
          <w:trHeight w:val="41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姓名</w:t>
            </w:r>
          </w:p>
        </w:tc>
        <w:tc>
          <w:tcPr>
            <w:tcW w:w="2552" w:type="dxa"/>
            <w:tcBorders>
              <w:top w:val="nil"/>
              <w:left w:val="nil"/>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学号</w:t>
            </w:r>
          </w:p>
        </w:tc>
        <w:tc>
          <w:tcPr>
            <w:tcW w:w="2551" w:type="dxa"/>
            <w:tcBorders>
              <w:top w:val="nil"/>
              <w:left w:val="nil"/>
              <w:bottom w:val="single" w:sz="4" w:space="0" w:color="auto"/>
              <w:right w:val="single" w:sz="4" w:space="0" w:color="auto"/>
            </w:tcBorders>
            <w:shd w:val="clear" w:color="auto" w:fill="auto"/>
            <w:noWrap/>
            <w:vAlign w:val="bottom"/>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r>
      <w:tr w:rsidR="00315494" w:rsidRPr="00626930" w:rsidTr="00484691">
        <w:trPr>
          <w:trHeight w:val="5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班级</w:t>
            </w:r>
          </w:p>
        </w:tc>
        <w:tc>
          <w:tcPr>
            <w:tcW w:w="2552" w:type="dxa"/>
            <w:tcBorders>
              <w:top w:val="nil"/>
              <w:left w:val="nil"/>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Pr>
                <w:rFonts w:ascii="仿宋_GB2312" w:hAnsi="等线" w:cs="宋体" w:hint="eastAsia"/>
                <w:color w:val="000000"/>
                <w:kern w:val="0"/>
                <w:sz w:val="24"/>
                <w:szCs w:val="28"/>
              </w:rPr>
              <w:t>手机号</w:t>
            </w:r>
          </w:p>
        </w:tc>
        <w:tc>
          <w:tcPr>
            <w:tcW w:w="2551" w:type="dxa"/>
            <w:tcBorders>
              <w:top w:val="nil"/>
              <w:left w:val="nil"/>
              <w:bottom w:val="single" w:sz="4" w:space="0" w:color="auto"/>
              <w:right w:val="single" w:sz="4" w:space="0" w:color="auto"/>
            </w:tcBorders>
            <w:shd w:val="clear" w:color="auto" w:fill="auto"/>
            <w:noWrap/>
            <w:vAlign w:val="bottom"/>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r>
      <w:tr w:rsidR="00315494" w:rsidRPr="00626930" w:rsidTr="00484691">
        <w:trPr>
          <w:trHeight w:val="271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315494" w:rsidRDefault="00315494" w:rsidP="00484691">
            <w:pPr>
              <w:jc w:val="center"/>
              <w:rPr>
                <w:rFonts w:ascii="仿宋_GB2312" w:hAnsi="等线" w:cs="宋体"/>
                <w:color w:val="000000"/>
                <w:kern w:val="0"/>
                <w:sz w:val="24"/>
                <w:szCs w:val="28"/>
              </w:rPr>
            </w:pPr>
            <w:r>
              <w:rPr>
                <w:rFonts w:ascii="仿宋_GB2312" w:hAnsi="等线" w:cs="宋体" w:hint="eastAsia"/>
                <w:color w:val="000000"/>
                <w:kern w:val="0"/>
                <w:sz w:val="24"/>
                <w:szCs w:val="28"/>
              </w:rPr>
              <w:t xml:space="preserve"> </w:t>
            </w:r>
            <w:r>
              <w:rPr>
                <w:rFonts w:ascii="仿宋_GB2312" w:hAnsi="等线" w:cs="宋体"/>
                <w:color w:val="000000"/>
                <w:kern w:val="0"/>
                <w:sz w:val="24"/>
                <w:szCs w:val="28"/>
              </w:rPr>
              <w:t xml:space="preserve"> </w:t>
            </w:r>
            <w:r w:rsidRPr="00626930">
              <w:rPr>
                <w:rFonts w:ascii="仿宋_GB2312" w:hAnsi="等线" w:cs="宋体" w:hint="eastAsia"/>
                <w:color w:val="000000"/>
                <w:kern w:val="0"/>
                <w:sz w:val="24"/>
                <w:szCs w:val="28"/>
              </w:rPr>
              <w:t>活动</w:t>
            </w:r>
            <w:r>
              <w:rPr>
                <w:rFonts w:ascii="仿宋_GB2312" w:hAnsi="等线" w:cs="宋体" w:hint="eastAsia"/>
                <w:color w:val="000000"/>
                <w:kern w:val="0"/>
                <w:sz w:val="24"/>
                <w:szCs w:val="28"/>
              </w:rPr>
              <w:t>类别、</w:t>
            </w:r>
          </w:p>
          <w:p w:rsidR="00315494" w:rsidRDefault="00315494" w:rsidP="00484691">
            <w:pPr>
              <w:jc w:val="center"/>
              <w:rPr>
                <w:rFonts w:ascii="仿宋_GB2312" w:hAnsi="等线" w:cs="宋体"/>
                <w:color w:val="000000"/>
                <w:kern w:val="0"/>
                <w:sz w:val="24"/>
                <w:szCs w:val="28"/>
              </w:rPr>
            </w:pPr>
            <w:r>
              <w:rPr>
                <w:rFonts w:ascii="仿宋_GB2312" w:hAnsi="等线" w:cs="宋体" w:hint="eastAsia"/>
                <w:color w:val="000000"/>
                <w:kern w:val="0"/>
                <w:sz w:val="24"/>
                <w:szCs w:val="28"/>
              </w:rPr>
              <w:t xml:space="preserve"> </w:t>
            </w:r>
            <w:r>
              <w:rPr>
                <w:rFonts w:ascii="仿宋_GB2312" w:hAnsi="等线" w:cs="宋体"/>
                <w:color w:val="000000"/>
                <w:kern w:val="0"/>
                <w:sz w:val="24"/>
                <w:szCs w:val="28"/>
              </w:rPr>
              <w:t xml:space="preserve"> </w:t>
            </w:r>
            <w:r>
              <w:rPr>
                <w:rFonts w:ascii="仿宋_GB2312" w:hAnsi="等线" w:cs="宋体" w:hint="eastAsia"/>
                <w:color w:val="000000"/>
                <w:kern w:val="0"/>
                <w:sz w:val="24"/>
                <w:szCs w:val="28"/>
              </w:rPr>
              <w:t>活动</w:t>
            </w:r>
            <w:r w:rsidRPr="00626930">
              <w:rPr>
                <w:rFonts w:ascii="仿宋_GB2312" w:hAnsi="等线" w:cs="宋体" w:hint="eastAsia"/>
                <w:color w:val="000000"/>
                <w:kern w:val="0"/>
                <w:sz w:val="24"/>
                <w:szCs w:val="28"/>
              </w:rPr>
              <w:t>内容</w:t>
            </w:r>
            <w:r>
              <w:rPr>
                <w:rFonts w:ascii="仿宋_GB2312" w:hAnsi="等线" w:cs="宋体" w:hint="eastAsia"/>
                <w:color w:val="000000"/>
                <w:kern w:val="0"/>
                <w:sz w:val="24"/>
                <w:szCs w:val="28"/>
              </w:rPr>
              <w:t>、</w:t>
            </w:r>
          </w:p>
          <w:p w:rsidR="00315494" w:rsidRDefault="00315494" w:rsidP="00484691">
            <w:pPr>
              <w:jc w:val="center"/>
              <w:rPr>
                <w:rFonts w:ascii="仿宋_GB2312" w:hAnsi="等线" w:cs="宋体"/>
                <w:color w:val="000000"/>
                <w:kern w:val="0"/>
                <w:sz w:val="24"/>
                <w:szCs w:val="28"/>
              </w:rPr>
            </w:pPr>
            <w:r>
              <w:rPr>
                <w:rFonts w:ascii="仿宋_GB2312" w:hAnsi="等线" w:cs="宋体" w:hint="eastAsia"/>
                <w:color w:val="000000"/>
                <w:kern w:val="0"/>
                <w:sz w:val="24"/>
                <w:szCs w:val="28"/>
              </w:rPr>
              <w:t>参与时间</w:t>
            </w:r>
          </w:p>
          <w:p w:rsidR="00315494" w:rsidRPr="00626930" w:rsidRDefault="00315494" w:rsidP="00484691">
            <w:pPr>
              <w:jc w:val="center"/>
              <w:rPr>
                <w:rFonts w:ascii="仿宋_GB2312" w:hAnsi="等线" w:cs="宋体"/>
                <w:color w:val="000000"/>
                <w:kern w:val="0"/>
                <w:sz w:val="24"/>
                <w:szCs w:val="28"/>
              </w:rPr>
            </w:pPr>
            <w:r w:rsidRPr="00795799">
              <w:rPr>
                <w:rFonts w:ascii="仿宋_GB2312" w:hAnsi="等线" w:cs="宋体" w:hint="eastAsia"/>
                <w:color w:val="000000"/>
                <w:kern w:val="0"/>
                <w:sz w:val="15"/>
                <w:szCs w:val="28"/>
              </w:rPr>
              <w:t>(</w:t>
            </w:r>
            <w:r w:rsidRPr="00795799">
              <w:rPr>
                <w:rFonts w:ascii="仿宋_GB2312" w:hAnsi="等线" w:cs="宋体" w:hint="eastAsia"/>
                <w:color w:val="000000"/>
                <w:kern w:val="0"/>
                <w:sz w:val="15"/>
                <w:szCs w:val="28"/>
              </w:rPr>
              <w:t>多项内容请分点填写</w:t>
            </w:r>
            <w:r w:rsidRPr="00795799">
              <w:rPr>
                <w:rFonts w:ascii="仿宋_GB2312" w:hAnsi="等线" w:cs="宋体" w:hint="eastAsia"/>
                <w:color w:val="000000"/>
                <w:kern w:val="0"/>
                <w:sz w:val="15"/>
                <w:szCs w:val="28"/>
              </w:rPr>
              <w:t>)</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r>
      <w:tr w:rsidR="00315494" w:rsidRPr="00626930" w:rsidTr="00484691">
        <w:trPr>
          <w:trHeight w:val="2544"/>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315494" w:rsidRDefault="00315494" w:rsidP="00484691">
            <w:pPr>
              <w:jc w:val="center"/>
              <w:rPr>
                <w:rFonts w:ascii="仿宋_GB2312" w:hAnsi="等线" w:cs="宋体"/>
                <w:color w:val="000000"/>
                <w:kern w:val="0"/>
                <w:sz w:val="24"/>
                <w:szCs w:val="28"/>
              </w:rPr>
            </w:pPr>
          </w:p>
          <w:p w:rsidR="00315494"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活动参与</w:t>
            </w:r>
            <w:r>
              <w:rPr>
                <w:rFonts w:ascii="仿宋_GB2312" w:hAnsi="等线" w:cs="宋体" w:hint="eastAsia"/>
                <w:color w:val="000000"/>
                <w:kern w:val="0"/>
                <w:sz w:val="24"/>
                <w:szCs w:val="28"/>
              </w:rPr>
              <w:t>证明</w:t>
            </w:r>
          </w:p>
          <w:p w:rsidR="00315494" w:rsidRDefault="00315494" w:rsidP="00484691">
            <w:pPr>
              <w:jc w:val="center"/>
              <w:rPr>
                <w:rFonts w:ascii="仿宋_GB2312" w:hAnsi="等线" w:cs="宋体"/>
                <w:color w:val="000000"/>
                <w:kern w:val="0"/>
                <w:sz w:val="16"/>
                <w:szCs w:val="28"/>
              </w:rPr>
            </w:pPr>
          </w:p>
          <w:p w:rsidR="00315494" w:rsidRPr="00626930" w:rsidRDefault="00315494" w:rsidP="00484691">
            <w:pPr>
              <w:jc w:val="center"/>
              <w:rPr>
                <w:rFonts w:ascii="仿宋_GB2312" w:hAnsi="等线" w:cs="宋体"/>
                <w:color w:val="000000"/>
                <w:kern w:val="0"/>
                <w:sz w:val="24"/>
                <w:szCs w:val="28"/>
              </w:rPr>
            </w:pPr>
            <w:r w:rsidRPr="009735ED">
              <w:rPr>
                <w:rFonts w:ascii="仿宋_GB2312" w:hAnsi="等线" w:cs="宋体" w:hint="eastAsia"/>
                <w:color w:val="000000"/>
                <w:kern w:val="0"/>
                <w:sz w:val="16"/>
                <w:szCs w:val="28"/>
              </w:rPr>
              <w:t>(</w:t>
            </w:r>
            <w:r>
              <w:rPr>
                <w:rFonts w:ascii="仿宋_GB2312" w:hAnsi="等线" w:cs="宋体" w:hint="eastAsia"/>
                <w:color w:val="000000"/>
                <w:kern w:val="0"/>
                <w:sz w:val="16"/>
                <w:szCs w:val="28"/>
              </w:rPr>
              <w:t>本栏填写学生参加劳动实践活动的证明。</w:t>
            </w:r>
            <w:r w:rsidRPr="00795799">
              <w:rPr>
                <w:rFonts w:ascii="仿宋_GB2312" w:hAnsi="等线" w:cs="宋体" w:hint="eastAsia"/>
                <w:color w:val="000000"/>
                <w:kern w:val="0"/>
                <w:sz w:val="15"/>
                <w:szCs w:val="28"/>
              </w:rPr>
              <w:t>多项内容请分点填写</w:t>
            </w:r>
            <w:r>
              <w:rPr>
                <w:rFonts w:ascii="仿宋_GB2312" w:hAnsi="等线" w:cs="宋体" w:hint="eastAsia"/>
                <w:color w:val="000000"/>
                <w:kern w:val="0"/>
                <w:sz w:val="15"/>
                <w:szCs w:val="28"/>
              </w:rPr>
              <w:t>，</w:t>
            </w:r>
            <w:r>
              <w:rPr>
                <w:rFonts w:ascii="仿宋_GB2312" w:hAnsi="等线" w:cs="宋体" w:hint="eastAsia"/>
                <w:color w:val="000000"/>
                <w:kern w:val="0"/>
                <w:sz w:val="16"/>
                <w:szCs w:val="28"/>
              </w:rPr>
              <w:t>可另附页</w:t>
            </w:r>
            <w:r w:rsidRPr="009735ED">
              <w:rPr>
                <w:rFonts w:ascii="仿宋_GB2312" w:hAnsi="等线" w:cs="宋体"/>
                <w:color w:val="000000"/>
                <w:kern w:val="0"/>
                <w:sz w:val="16"/>
                <w:szCs w:val="28"/>
              </w:rPr>
              <w:t>)</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r>
      <w:tr w:rsidR="00315494" w:rsidRPr="00626930" w:rsidTr="00484691">
        <w:trPr>
          <w:trHeight w:val="3046"/>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315494" w:rsidRDefault="00315494" w:rsidP="00484691">
            <w:pPr>
              <w:jc w:val="center"/>
              <w:rPr>
                <w:rFonts w:ascii="仿宋_GB2312" w:hAnsi="等线" w:cs="宋体"/>
                <w:color w:val="000000"/>
                <w:kern w:val="0"/>
                <w:sz w:val="24"/>
                <w:szCs w:val="28"/>
              </w:rPr>
            </w:pPr>
          </w:p>
          <w:p w:rsidR="00315494" w:rsidRDefault="00315494" w:rsidP="00484691">
            <w:pPr>
              <w:jc w:val="center"/>
              <w:rPr>
                <w:rFonts w:ascii="仿宋_GB2312" w:hAnsi="等线" w:cs="宋体"/>
                <w:color w:val="000000"/>
                <w:kern w:val="0"/>
                <w:sz w:val="24"/>
                <w:szCs w:val="28"/>
              </w:rPr>
            </w:pPr>
          </w:p>
          <w:p w:rsidR="00315494"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活动</w:t>
            </w:r>
            <w:r>
              <w:rPr>
                <w:rFonts w:ascii="仿宋_GB2312" w:hAnsi="等线" w:cs="宋体" w:hint="eastAsia"/>
                <w:color w:val="000000"/>
                <w:kern w:val="0"/>
                <w:sz w:val="24"/>
                <w:szCs w:val="28"/>
              </w:rPr>
              <w:t>心得</w:t>
            </w:r>
          </w:p>
          <w:p w:rsidR="00315494" w:rsidRDefault="00315494" w:rsidP="00484691">
            <w:pPr>
              <w:rPr>
                <w:rFonts w:ascii="仿宋_GB2312" w:hAnsi="等线" w:cs="宋体"/>
                <w:color w:val="000000"/>
                <w:kern w:val="0"/>
                <w:sz w:val="16"/>
                <w:szCs w:val="28"/>
              </w:rPr>
            </w:pPr>
          </w:p>
          <w:p w:rsidR="00315494" w:rsidRPr="00795799" w:rsidRDefault="00315494" w:rsidP="00484691">
            <w:pPr>
              <w:rPr>
                <w:rFonts w:ascii="仿宋_GB2312" w:hAnsi="等线" w:cs="宋体"/>
                <w:color w:val="000000"/>
                <w:kern w:val="0"/>
                <w:sz w:val="24"/>
                <w:szCs w:val="28"/>
              </w:rPr>
            </w:pPr>
            <w:r>
              <w:rPr>
                <w:rFonts w:ascii="仿宋_GB2312" w:hAnsi="等线" w:cs="宋体"/>
                <w:color w:val="000000"/>
                <w:kern w:val="0"/>
                <w:sz w:val="16"/>
                <w:szCs w:val="28"/>
              </w:rPr>
              <w:t>(</w:t>
            </w:r>
            <w:r w:rsidRPr="00795799">
              <w:rPr>
                <w:rFonts w:ascii="仿宋_GB2312" w:hAnsi="等线" w:cs="宋体" w:hint="eastAsia"/>
                <w:color w:val="000000"/>
                <w:kern w:val="0"/>
                <w:sz w:val="15"/>
                <w:szCs w:val="28"/>
              </w:rPr>
              <w:t>多项内容请分点填写</w:t>
            </w:r>
            <w:r>
              <w:rPr>
                <w:rFonts w:ascii="仿宋_GB2312" w:hAnsi="等线" w:cs="宋体" w:hint="eastAsia"/>
                <w:color w:val="000000"/>
                <w:kern w:val="0"/>
                <w:sz w:val="15"/>
                <w:szCs w:val="28"/>
              </w:rPr>
              <w:t>，</w:t>
            </w:r>
            <w:r w:rsidRPr="009735ED">
              <w:rPr>
                <w:rFonts w:ascii="仿宋_GB2312" w:hAnsi="等线" w:cs="宋体" w:hint="eastAsia"/>
                <w:color w:val="000000"/>
                <w:kern w:val="0"/>
                <w:sz w:val="16"/>
                <w:szCs w:val="28"/>
              </w:rPr>
              <w:t>每个活动心得不少于</w:t>
            </w:r>
            <w:r w:rsidRPr="009735ED">
              <w:rPr>
                <w:rFonts w:ascii="仿宋_GB2312" w:hAnsi="等线" w:cs="宋体" w:hint="eastAsia"/>
                <w:color w:val="000000"/>
                <w:kern w:val="0"/>
                <w:sz w:val="16"/>
                <w:szCs w:val="28"/>
              </w:rPr>
              <w:lastRenderedPageBreak/>
              <w:t>3</w:t>
            </w:r>
            <w:r w:rsidRPr="009735ED">
              <w:rPr>
                <w:rFonts w:ascii="仿宋_GB2312" w:hAnsi="等线" w:cs="宋体"/>
                <w:color w:val="000000"/>
                <w:kern w:val="0"/>
                <w:sz w:val="16"/>
                <w:szCs w:val="28"/>
              </w:rPr>
              <w:t>00</w:t>
            </w:r>
            <w:r w:rsidRPr="009735ED">
              <w:rPr>
                <w:rFonts w:ascii="仿宋_GB2312" w:hAnsi="等线" w:cs="宋体" w:hint="eastAsia"/>
                <w:color w:val="000000"/>
                <w:kern w:val="0"/>
                <w:sz w:val="16"/>
                <w:szCs w:val="28"/>
              </w:rPr>
              <w:t>字</w:t>
            </w:r>
            <w:r>
              <w:rPr>
                <w:rFonts w:ascii="仿宋_GB2312" w:hAnsi="等线" w:cs="宋体" w:hint="eastAsia"/>
                <w:color w:val="000000"/>
                <w:kern w:val="0"/>
                <w:sz w:val="16"/>
                <w:szCs w:val="28"/>
              </w:rPr>
              <w:t>，可另附页</w:t>
            </w:r>
            <w:r>
              <w:rPr>
                <w:rFonts w:ascii="仿宋_GB2312" w:hAnsi="等线" w:cs="宋体"/>
                <w:color w:val="000000"/>
                <w:kern w:val="0"/>
                <w:sz w:val="16"/>
                <w:szCs w:val="28"/>
              </w:rPr>
              <w:t>)</w:t>
            </w:r>
          </w:p>
        </w:tc>
        <w:tc>
          <w:tcPr>
            <w:tcW w:w="6804" w:type="dxa"/>
            <w:gridSpan w:val="3"/>
            <w:tcBorders>
              <w:top w:val="single" w:sz="4" w:space="0" w:color="auto"/>
              <w:left w:val="nil"/>
              <w:bottom w:val="single" w:sz="4" w:space="0" w:color="auto"/>
              <w:right w:val="single" w:sz="4" w:space="0" w:color="000000"/>
            </w:tcBorders>
            <w:shd w:val="clear" w:color="auto" w:fill="auto"/>
            <w:noWrap/>
            <w:vAlign w:val="center"/>
            <w:hideMark/>
          </w:tcPr>
          <w:p w:rsidR="00315494" w:rsidRPr="00626930" w:rsidRDefault="00315494" w:rsidP="00484691">
            <w:pPr>
              <w:rPr>
                <w:rFonts w:ascii="仿宋_GB2312" w:hAnsi="等线" w:cs="宋体"/>
                <w:color w:val="000000"/>
                <w:kern w:val="0"/>
                <w:sz w:val="24"/>
                <w:szCs w:val="28"/>
              </w:rPr>
            </w:pPr>
            <w:r w:rsidRPr="00626930">
              <w:rPr>
                <w:rFonts w:ascii="仿宋_GB2312" w:hAnsi="等线" w:cs="宋体" w:hint="eastAsia"/>
                <w:color w:val="000000"/>
                <w:kern w:val="0"/>
                <w:sz w:val="24"/>
                <w:szCs w:val="28"/>
              </w:rPr>
              <w:lastRenderedPageBreak/>
              <w:t xml:space="preserve">　</w:t>
            </w:r>
          </w:p>
        </w:tc>
      </w:tr>
      <w:tr w:rsidR="00315494" w:rsidRPr="00626930" w:rsidTr="00484691">
        <w:trPr>
          <w:trHeight w:val="1613"/>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班级审核结果</w:t>
            </w:r>
          </w:p>
        </w:tc>
        <w:tc>
          <w:tcPr>
            <w:tcW w:w="2552" w:type="dxa"/>
            <w:tcBorders>
              <w:top w:val="nil"/>
              <w:left w:val="nil"/>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年级审核结果</w:t>
            </w:r>
          </w:p>
        </w:tc>
        <w:tc>
          <w:tcPr>
            <w:tcW w:w="2551" w:type="dxa"/>
            <w:tcBorders>
              <w:top w:val="nil"/>
              <w:left w:val="nil"/>
              <w:bottom w:val="single" w:sz="4" w:space="0" w:color="auto"/>
              <w:right w:val="single" w:sz="4" w:space="0" w:color="auto"/>
            </w:tcBorders>
            <w:shd w:val="clear" w:color="auto" w:fill="auto"/>
            <w:noWrap/>
            <w:vAlign w:val="bottom"/>
            <w:hideMark/>
          </w:tcPr>
          <w:p w:rsidR="00315494" w:rsidRPr="00626930" w:rsidRDefault="00315494" w:rsidP="00484691">
            <w:pPr>
              <w:jc w:val="center"/>
              <w:rPr>
                <w:rFonts w:ascii="仿宋_GB2312" w:hAnsi="等线" w:cs="宋体"/>
                <w:color w:val="000000"/>
                <w:kern w:val="0"/>
                <w:sz w:val="24"/>
                <w:szCs w:val="28"/>
              </w:rPr>
            </w:pPr>
            <w:r w:rsidRPr="00626930">
              <w:rPr>
                <w:rFonts w:ascii="仿宋_GB2312" w:hAnsi="等线" w:cs="宋体" w:hint="eastAsia"/>
                <w:color w:val="000000"/>
                <w:kern w:val="0"/>
                <w:sz w:val="24"/>
                <w:szCs w:val="28"/>
              </w:rPr>
              <w:t xml:space="preserve">　</w:t>
            </w:r>
          </w:p>
        </w:tc>
      </w:tr>
    </w:tbl>
    <w:p w:rsidR="00315494" w:rsidRDefault="00315494" w:rsidP="00315494"/>
    <w:p w:rsidR="00CD0002" w:rsidRPr="00CD0002" w:rsidRDefault="00CD0002"/>
    <w:sectPr w:rsidR="00CD0002" w:rsidRPr="00CD0002" w:rsidSect="00CF4779">
      <w:footerReference w:type="even" r:id="rId6"/>
      <w:footerReference w:type="default" r:id="rId7"/>
      <w:footnotePr>
        <w:numFmt w:val="decimalEnclosedCircleChinese"/>
        <w:numRestart w:val="eachPage"/>
      </w:footnotePr>
      <w:pgSz w:w="11906" w:h="16838" w:code="9"/>
      <w:pgMar w:top="2098" w:right="1588" w:bottom="2041" w:left="1588" w:header="851" w:footer="1644" w:gutter="0"/>
      <w:cols w:sep="1" w:space="425"/>
      <w:titlePg/>
      <w:docGrid w:type="linesAndChars" w:linePitch="577" w:charSpace="-16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0118" w:rsidRDefault="009C0118" w:rsidP="00315494">
      <w:r>
        <w:separator/>
      </w:r>
    </w:p>
  </w:endnote>
  <w:endnote w:type="continuationSeparator" w:id="0">
    <w:p w:rsidR="009C0118" w:rsidRDefault="009C0118" w:rsidP="00315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5646346"/>
      <w:docPartObj>
        <w:docPartGallery w:val="Page Numbers (Bottom of Page)"/>
        <w:docPartUnique/>
      </w:docPartObj>
    </w:sdtPr>
    <w:sdtEndPr>
      <w:rPr>
        <w:sz w:val="28"/>
        <w:szCs w:val="28"/>
      </w:rPr>
    </w:sdtEndPr>
    <w:sdtContent>
      <w:p w:rsidR="007E6036" w:rsidRPr="00D65E9F" w:rsidRDefault="0034717B" w:rsidP="00D65E9F">
        <w:pPr>
          <w:pStyle w:val="a5"/>
          <w:ind w:firstLineChars="150" w:firstLine="270"/>
          <w:rPr>
            <w:sz w:val="28"/>
            <w:szCs w:val="28"/>
          </w:rPr>
        </w:pPr>
        <w:r w:rsidRPr="00D65E9F">
          <w:rPr>
            <w:sz w:val="28"/>
            <w:szCs w:val="28"/>
          </w:rPr>
          <w:t>—</w:t>
        </w:r>
        <w:r w:rsidRPr="00D65E9F">
          <w:rPr>
            <w:sz w:val="28"/>
            <w:szCs w:val="28"/>
          </w:rPr>
          <w:fldChar w:fldCharType="begin"/>
        </w:r>
        <w:r w:rsidRPr="00D65E9F">
          <w:rPr>
            <w:sz w:val="28"/>
            <w:szCs w:val="28"/>
          </w:rPr>
          <w:instrText>PAGE   \* MERGEFORMAT</w:instrText>
        </w:r>
        <w:r w:rsidRPr="00D65E9F">
          <w:rPr>
            <w:sz w:val="28"/>
            <w:szCs w:val="28"/>
          </w:rPr>
          <w:fldChar w:fldCharType="separate"/>
        </w:r>
        <w:r w:rsidRPr="001C28A6">
          <w:rPr>
            <w:noProof/>
            <w:sz w:val="28"/>
            <w:szCs w:val="28"/>
            <w:lang w:val="zh-CN"/>
          </w:rPr>
          <w:t>8</w:t>
        </w:r>
        <w:r w:rsidRPr="00D65E9F">
          <w:rPr>
            <w:sz w:val="28"/>
            <w:szCs w:val="28"/>
          </w:rPr>
          <w:fldChar w:fldCharType="end"/>
        </w:r>
        <w:r w:rsidRPr="00D65E9F">
          <w:rPr>
            <w:sz w:val="28"/>
            <w:szCs w:val="28"/>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2060138"/>
      <w:docPartObj>
        <w:docPartGallery w:val="Page Numbers (Bottom of Page)"/>
        <w:docPartUnique/>
      </w:docPartObj>
    </w:sdtPr>
    <w:sdtEndPr>
      <w:rPr>
        <w:sz w:val="28"/>
        <w:szCs w:val="28"/>
      </w:rPr>
    </w:sdtEndPr>
    <w:sdtContent>
      <w:p w:rsidR="007E6036" w:rsidRPr="00D65E9F" w:rsidRDefault="0034717B" w:rsidP="00D65E9F">
        <w:pPr>
          <w:pStyle w:val="a5"/>
          <w:wordWrap w:val="0"/>
          <w:jc w:val="right"/>
          <w:rPr>
            <w:sz w:val="28"/>
            <w:szCs w:val="28"/>
          </w:rPr>
        </w:pPr>
        <w:r w:rsidRPr="00D65E9F">
          <w:rPr>
            <w:sz w:val="28"/>
            <w:szCs w:val="28"/>
          </w:rPr>
          <w:t>—</w:t>
        </w:r>
        <w:r w:rsidRPr="00D65E9F">
          <w:rPr>
            <w:sz w:val="28"/>
            <w:szCs w:val="28"/>
          </w:rPr>
          <w:fldChar w:fldCharType="begin"/>
        </w:r>
        <w:r w:rsidRPr="00D65E9F">
          <w:rPr>
            <w:sz w:val="28"/>
            <w:szCs w:val="28"/>
          </w:rPr>
          <w:instrText>PAGE   \* MERGEFORMAT</w:instrText>
        </w:r>
        <w:r w:rsidRPr="00D65E9F">
          <w:rPr>
            <w:sz w:val="28"/>
            <w:szCs w:val="28"/>
          </w:rPr>
          <w:fldChar w:fldCharType="separate"/>
        </w:r>
        <w:r w:rsidRPr="00B262F5">
          <w:rPr>
            <w:noProof/>
            <w:sz w:val="28"/>
            <w:szCs w:val="28"/>
            <w:lang w:val="zh-CN"/>
          </w:rPr>
          <w:t>4</w:t>
        </w:r>
        <w:r w:rsidRPr="00D65E9F">
          <w:rPr>
            <w:sz w:val="28"/>
            <w:szCs w:val="28"/>
          </w:rPr>
          <w:fldChar w:fldCharType="end"/>
        </w:r>
        <w:r w:rsidRPr="00D65E9F">
          <w:rPr>
            <w:sz w:val="28"/>
            <w:szCs w:val="28"/>
          </w:rPr>
          <w:t>—</w:t>
        </w:r>
        <w:r>
          <w:rPr>
            <w:rFonts w:hint="eastAsia"/>
            <w:sz w:val="28"/>
            <w:szCs w:val="2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0118" w:rsidRDefault="009C0118" w:rsidP="00315494">
      <w:r>
        <w:separator/>
      </w:r>
    </w:p>
  </w:footnote>
  <w:footnote w:type="continuationSeparator" w:id="0">
    <w:p w:rsidR="009C0118" w:rsidRDefault="009C0118" w:rsidP="00315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002"/>
    <w:rsid w:val="001D138A"/>
    <w:rsid w:val="00220A6F"/>
    <w:rsid w:val="00315494"/>
    <w:rsid w:val="0034717B"/>
    <w:rsid w:val="0037744E"/>
    <w:rsid w:val="0055317F"/>
    <w:rsid w:val="008E49BE"/>
    <w:rsid w:val="009C0118"/>
    <w:rsid w:val="00CD0002"/>
    <w:rsid w:val="00F65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01D26D"/>
  <w15:chartTrackingRefBased/>
  <w15:docId w15:val="{0F35B5DF-1400-4556-B440-1BE9CDDA1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00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4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15494"/>
    <w:rPr>
      <w:rFonts w:ascii="Times New Roman" w:eastAsia="宋体" w:hAnsi="Times New Roman" w:cs="Times New Roman"/>
      <w:sz w:val="18"/>
      <w:szCs w:val="18"/>
    </w:rPr>
  </w:style>
  <w:style w:type="paragraph" w:styleId="a5">
    <w:name w:val="footer"/>
    <w:basedOn w:val="a"/>
    <w:link w:val="a6"/>
    <w:uiPriority w:val="99"/>
    <w:unhideWhenUsed/>
    <w:rsid w:val="00315494"/>
    <w:pPr>
      <w:tabs>
        <w:tab w:val="center" w:pos="4153"/>
        <w:tab w:val="right" w:pos="8306"/>
      </w:tabs>
      <w:snapToGrid w:val="0"/>
      <w:jc w:val="left"/>
    </w:pPr>
    <w:rPr>
      <w:sz w:val="18"/>
      <w:szCs w:val="18"/>
    </w:rPr>
  </w:style>
  <w:style w:type="character" w:customStyle="1" w:styleId="a6">
    <w:name w:val="页脚 字符"/>
    <w:basedOn w:val="a0"/>
    <w:link w:val="a5"/>
    <w:uiPriority w:val="99"/>
    <w:rsid w:val="00315494"/>
    <w:rPr>
      <w:rFonts w:ascii="Times New Roman" w:eastAsia="宋体" w:hAnsi="Times New Roman" w:cs="Times New Roman"/>
      <w:sz w:val="18"/>
      <w:szCs w:val="18"/>
    </w:rPr>
  </w:style>
  <w:style w:type="character" w:customStyle="1" w:styleId="bjh-p">
    <w:name w:val="bjh-p"/>
    <w:qFormat/>
    <w:rsid w:val="0031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558</Words>
  <Characters>3181</Characters>
  <Application>Microsoft Office Word</Application>
  <DocSecurity>0</DocSecurity>
  <Lines>26</Lines>
  <Paragraphs>7</Paragraphs>
  <ScaleCrop>false</ScaleCrop>
  <Company>中山大学</Company>
  <LinksUpToDate>false</LinksUpToDate>
  <CharactersWithSpaces>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guyn</dc:creator>
  <cp:keywords/>
  <dc:description/>
  <cp:lastModifiedBy>38462</cp:lastModifiedBy>
  <cp:revision>3</cp:revision>
  <dcterms:created xsi:type="dcterms:W3CDTF">2021-07-15T09:07:00Z</dcterms:created>
  <dcterms:modified xsi:type="dcterms:W3CDTF">2021-07-15T09:11:00Z</dcterms:modified>
</cp:coreProperties>
</file>